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F0397" w14:textId="0BCEC313" w:rsidR="00422951" w:rsidRDefault="00422951" w:rsidP="00422951">
      <w:pPr>
        <w:jc w:val="both"/>
        <w:rPr>
          <w:b/>
          <w:bCs/>
          <w:lang w:val="en-GB" w:eastAsia="en-GB"/>
        </w:rPr>
      </w:pPr>
      <w:r w:rsidRPr="00422951">
        <w:rPr>
          <w:b/>
          <w:bCs/>
          <w:lang w:val="en-GB" w:eastAsia="en-GB"/>
        </w:rPr>
        <w:t>Written Assessment of Risk of St. Mary’s NS</w:t>
      </w:r>
    </w:p>
    <w:p w14:paraId="62BA1078" w14:textId="77777777" w:rsidR="00422951" w:rsidRPr="00422951" w:rsidRDefault="00422951" w:rsidP="00422951">
      <w:pPr>
        <w:jc w:val="both"/>
        <w:rPr>
          <w:b/>
          <w:bCs/>
          <w:lang w:val="en-GB" w:eastAsia="en-GB"/>
        </w:rPr>
      </w:pPr>
    </w:p>
    <w:p w14:paraId="1DF99FB5" w14:textId="34C162AE" w:rsidR="00422951" w:rsidRPr="00422951" w:rsidRDefault="00422951" w:rsidP="00422951">
      <w:r w:rsidRPr="00422951">
        <w:t>In accordance with section 11 of the Children First Act 2015 and with the requirement of Chapter 8 of</w:t>
      </w:r>
      <w:r w:rsidRPr="00422951">
        <w:rPr>
          <w:shd w:val="clear" w:color="auto" w:fill="D9D9D9" w:themeFill="background1" w:themeFillShade="D9"/>
        </w:rPr>
        <w:t xml:space="preserve"> </w:t>
      </w:r>
      <w:r w:rsidRPr="00422951">
        <w:t xml:space="preserve">the </w:t>
      </w:r>
      <w:r w:rsidRPr="00422951">
        <w:rPr>
          <w:i/>
        </w:rPr>
        <w:t>Child Protection Procedures for Primary and Post-Primary Schools 2017</w:t>
      </w:r>
      <w:r w:rsidRPr="00422951">
        <w:t xml:space="preserve">, the following is the Written Risk Assessment of </w:t>
      </w:r>
      <w:r w:rsidRPr="00422951">
        <w:rPr>
          <w:b/>
        </w:rPr>
        <w:t xml:space="preserve">St. Mary’s NS. </w:t>
      </w:r>
      <w:r w:rsidRPr="00422951">
        <w:t xml:space="preserve">    </w:t>
      </w:r>
    </w:p>
    <w:p w14:paraId="0C70B328" w14:textId="77777777" w:rsidR="00422951" w:rsidRDefault="00422951" w:rsidP="00422951"/>
    <w:p w14:paraId="347AA69F" w14:textId="77777777" w:rsidR="00FE0E98" w:rsidRPr="00506397" w:rsidRDefault="00FE0E98" w:rsidP="00FE0E98">
      <w:pPr>
        <w:jc w:val="both"/>
        <w:rPr>
          <w:rFonts w:asciiTheme="minorHAnsi" w:eastAsia="Verdana" w:hAnsiTheme="minorHAnsi" w:cstheme="minorHAnsi"/>
        </w:rPr>
      </w:pPr>
      <w:r w:rsidRPr="00506397">
        <w:rPr>
          <w:rFonts w:asciiTheme="minorHAnsi" w:eastAsia="Verdana" w:hAnsiTheme="minorHAnsi" w:cstheme="minorHAnsi"/>
        </w:rPr>
        <w:t xml:space="preserve"> </w:t>
      </w:r>
    </w:p>
    <w:tbl>
      <w:tblPr>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252"/>
        <w:gridCol w:w="5892"/>
      </w:tblGrid>
      <w:tr w:rsidR="0047252F" w:rsidRPr="00506397" w14:paraId="7AF2B566" w14:textId="77777777" w:rsidTr="0047252F">
        <w:trPr>
          <w:trHeight w:val="760"/>
        </w:trPr>
        <w:tc>
          <w:tcPr>
            <w:tcW w:w="4740" w:type="dxa"/>
            <w:vAlign w:val="center"/>
          </w:tcPr>
          <w:p w14:paraId="6056F8C0"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List of School Activities</w:t>
            </w:r>
          </w:p>
        </w:tc>
        <w:tc>
          <w:tcPr>
            <w:tcW w:w="4252" w:type="dxa"/>
            <w:vAlign w:val="center"/>
          </w:tcPr>
          <w:p w14:paraId="0391D989"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The School has   identified the following Risk of Harm</w:t>
            </w:r>
          </w:p>
          <w:p w14:paraId="0D5312F2" w14:textId="77777777" w:rsidR="0047252F" w:rsidRPr="00506397" w:rsidRDefault="0047252F" w:rsidP="003D4293">
            <w:pPr>
              <w:jc w:val="center"/>
              <w:rPr>
                <w:rFonts w:asciiTheme="minorHAnsi" w:eastAsia="Verdana" w:hAnsiTheme="minorHAnsi" w:cstheme="minorHAnsi"/>
                <w:b/>
              </w:rPr>
            </w:pPr>
          </w:p>
        </w:tc>
        <w:tc>
          <w:tcPr>
            <w:tcW w:w="5892" w:type="dxa"/>
            <w:vAlign w:val="center"/>
          </w:tcPr>
          <w:p w14:paraId="470A8DE7"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The School has the following Procedures in place to address risk identified in this assessment</w:t>
            </w:r>
          </w:p>
        </w:tc>
      </w:tr>
      <w:tr w:rsidR="0047252F" w:rsidRPr="00506397" w14:paraId="48429737" w14:textId="77777777" w:rsidTr="0047252F">
        <w:trPr>
          <w:trHeight w:val="700"/>
        </w:trPr>
        <w:tc>
          <w:tcPr>
            <w:tcW w:w="4740" w:type="dxa"/>
          </w:tcPr>
          <w:p w14:paraId="4C260C2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Training of school personnel in Child Protection matters</w:t>
            </w:r>
          </w:p>
        </w:tc>
        <w:tc>
          <w:tcPr>
            <w:tcW w:w="4252" w:type="dxa"/>
          </w:tcPr>
          <w:p w14:paraId="6AAC346A" w14:textId="77777777" w:rsidR="0047252F" w:rsidRPr="00506397" w:rsidRDefault="0047252F" w:rsidP="003D4293">
            <w:pPr>
              <w:rPr>
                <w:rFonts w:asciiTheme="minorHAnsi" w:eastAsia="Verdana" w:hAnsiTheme="minorHAnsi" w:cstheme="minorHAnsi"/>
              </w:rPr>
            </w:pPr>
            <w:bookmarkStart w:id="0" w:name="_gjdgxs" w:colFirst="0" w:colLast="0"/>
            <w:bookmarkEnd w:id="0"/>
            <w:r w:rsidRPr="00506397">
              <w:rPr>
                <w:rFonts w:asciiTheme="minorHAnsi" w:eastAsia="Verdana" w:hAnsiTheme="minorHAnsi" w:cstheme="minorHAnsi"/>
              </w:rPr>
              <w:t xml:space="preserve">Harm not recognised or reported promptly </w:t>
            </w:r>
          </w:p>
        </w:tc>
        <w:tc>
          <w:tcPr>
            <w:tcW w:w="5892" w:type="dxa"/>
          </w:tcPr>
          <w:p w14:paraId="6B63ABF5"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Child Safeguarding Statement is provided to all staff &amp; DES procedures made available to all staff</w:t>
            </w:r>
          </w:p>
          <w:p w14:paraId="69C8D3F5" w14:textId="77777777" w:rsidR="008B4AB2" w:rsidRPr="00506397" w:rsidRDefault="008B4AB2" w:rsidP="003D4293">
            <w:pPr>
              <w:rPr>
                <w:rFonts w:asciiTheme="minorHAnsi" w:eastAsia="Verdana" w:hAnsiTheme="minorHAnsi" w:cstheme="minorHAnsi"/>
              </w:rPr>
            </w:pPr>
          </w:p>
          <w:p w14:paraId="587844E1" w14:textId="77777777" w:rsidR="008B4AB2" w:rsidRPr="00506397" w:rsidRDefault="008B4AB2" w:rsidP="003D4293">
            <w:pPr>
              <w:rPr>
                <w:rFonts w:asciiTheme="minorHAnsi" w:eastAsia="Verdana" w:hAnsiTheme="minorHAnsi" w:cstheme="minorHAnsi"/>
              </w:rPr>
            </w:pPr>
            <w:r w:rsidRPr="00506397">
              <w:rPr>
                <w:rFonts w:asciiTheme="minorHAnsi" w:eastAsia="Verdana" w:hAnsiTheme="minorHAnsi" w:cstheme="minorHAnsi"/>
              </w:rPr>
              <w:t>The school has a range of policies and procedures in place to support the area of Child Protection.</w:t>
            </w:r>
          </w:p>
          <w:p w14:paraId="18F754A4" w14:textId="77777777" w:rsidR="0047252F" w:rsidRPr="00506397" w:rsidRDefault="0047252F" w:rsidP="003D4293">
            <w:pPr>
              <w:rPr>
                <w:rFonts w:asciiTheme="minorHAnsi" w:eastAsia="Verdana" w:hAnsiTheme="minorHAnsi" w:cstheme="minorHAnsi"/>
              </w:rPr>
            </w:pPr>
          </w:p>
          <w:p w14:paraId="6376D67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DLP&amp; DDLP to attend PDST face to face training</w:t>
            </w:r>
          </w:p>
          <w:p w14:paraId="610D961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All Staff to view Túsla training module &amp; any other online training offered by PDST</w:t>
            </w:r>
          </w:p>
          <w:p w14:paraId="6144303F" w14:textId="77777777" w:rsidR="0047252F" w:rsidRPr="00506397" w:rsidRDefault="0047252F" w:rsidP="003D4293">
            <w:pPr>
              <w:rPr>
                <w:rFonts w:asciiTheme="minorHAnsi" w:eastAsia="Verdana" w:hAnsiTheme="minorHAnsi" w:cstheme="minorHAnsi"/>
              </w:rPr>
            </w:pPr>
          </w:p>
          <w:p w14:paraId="0FFBC1B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BOM records all records of staff and board training</w:t>
            </w:r>
          </w:p>
        </w:tc>
      </w:tr>
      <w:tr w:rsidR="0047252F" w:rsidRPr="00506397" w14:paraId="2D0C4AAF" w14:textId="77777777" w:rsidTr="0047252F">
        <w:trPr>
          <w:trHeight w:val="700"/>
        </w:trPr>
        <w:tc>
          <w:tcPr>
            <w:tcW w:w="4740" w:type="dxa"/>
          </w:tcPr>
          <w:p w14:paraId="3DAFF2B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One to one teaching</w:t>
            </w:r>
          </w:p>
        </w:tc>
        <w:tc>
          <w:tcPr>
            <w:tcW w:w="4252" w:type="dxa"/>
          </w:tcPr>
          <w:p w14:paraId="31D85A3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Harm by school personnel</w:t>
            </w:r>
          </w:p>
          <w:p w14:paraId="22005418" w14:textId="75AE8D90"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exposure</w:t>
            </w:r>
          </w:p>
        </w:tc>
        <w:tc>
          <w:tcPr>
            <w:tcW w:w="5892" w:type="dxa"/>
          </w:tcPr>
          <w:p w14:paraId="01A6D3D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School has policy in place for one to one teaching</w:t>
            </w:r>
          </w:p>
          <w:p w14:paraId="781AB97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Open doors</w:t>
            </w:r>
          </w:p>
          <w:p w14:paraId="344B32C7"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Glass in window</w:t>
            </w:r>
          </w:p>
          <w:p w14:paraId="0CC315AD"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Ref: Special Education Policy</w:t>
            </w:r>
          </w:p>
          <w:p w14:paraId="43E7C20D" w14:textId="5C7269D7"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53E97E90" w14:textId="77777777" w:rsidTr="0047252F">
        <w:trPr>
          <w:trHeight w:val="700"/>
        </w:trPr>
        <w:tc>
          <w:tcPr>
            <w:tcW w:w="4740" w:type="dxa"/>
          </w:tcPr>
          <w:p w14:paraId="4B99ECD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lastRenderedPageBreak/>
              <w:t>Care of Children with special needs, including intimate care needs</w:t>
            </w:r>
          </w:p>
        </w:tc>
        <w:tc>
          <w:tcPr>
            <w:tcW w:w="4252" w:type="dxa"/>
          </w:tcPr>
          <w:p w14:paraId="6B2103EC" w14:textId="77777777" w:rsidR="0047252F"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Risk of harm to children with SEN who have particular vulnerabilities</w:t>
            </w:r>
          </w:p>
          <w:p w14:paraId="108C46C9" w14:textId="77777777" w:rsidR="00FB3D03"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Risk of harm to a child while a child is receiving intimate care</w:t>
            </w:r>
          </w:p>
          <w:p w14:paraId="6CA05790" w14:textId="6BF74F49"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exposure</w:t>
            </w:r>
          </w:p>
        </w:tc>
        <w:tc>
          <w:tcPr>
            <w:tcW w:w="5892" w:type="dxa"/>
          </w:tcPr>
          <w:p w14:paraId="5E4C1FA1" w14:textId="77777777" w:rsidR="00FB3D03"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49711F2E" w14:textId="77777777" w:rsidR="0047252F"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 xml:space="preserve">Ref: </w:t>
            </w:r>
            <w:r w:rsidR="0047252F" w:rsidRPr="00506397">
              <w:rPr>
                <w:rFonts w:asciiTheme="minorHAnsi" w:eastAsia="Verdana" w:hAnsiTheme="minorHAnsi" w:cstheme="minorHAnsi"/>
              </w:rPr>
              <w:t>Policy on intimate care</w:t>
            </w:r>
          </w:p>
          <w:p w14:paraId="2966481E" w14:textId="5534A637"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02AA0E4D" w14:textId="77777777" w:rsidTr="0047252F">
        <w:trPr>
          <w:trHeight w:val="700"/>
        </w:trPr>
        <w:tc>
          <w:tcPr>
            <w:tcW w:w="4740" w:type="dxa"/>
          </w:tcPr>
          <w:p w14:paraId="3FA94815"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Toilet areas</w:t>
            </w:r>
          </w:p>
        </w:tc>
        <w:tc>
          <w:tcPr>
            <w:tcW w:w="4252" w:type="dxa"/>
          </w:tcPr>
          <w:p w14:paraId="3531D7C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Inappropriate behaviour</w:t>
            </w:r>
          </w:p>
          <w:p w14:paraId="5C3F2B70" w14:textId="6F7D41AA" w:rsidR="003321D8" w:rsidRPr="00506397" w:rsidRDefault="003321D8" w:rsidP="003D4293">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2D77042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Supervision policy</w:t>
            </w:r>
          </w:p>
          <w:p w14:paraId="7E725168" w14:textId="2DB87BD1"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24BE43DB" w14:textId="77777777" w:rsidTr="0047252F">
        <w:trPr>
          <w:trHeight w:val="700"/>
        </w:trPr>
        <w:tc>
          <w:tcPr>
            <w:tcW w:w="4740" w:type="dxa"/>
          </w:tcPr>
          <w:p w14:paraId="50F35BD7"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Curricular Provision in respect of SPHE, RSE, Stay safe.</w:t>
            </w:r>
          </w:p>
        </w:tc>
        <w:tc>
          <w:tcPr>
            <w:tcW w:w="4252" w:type="dxa"/>
          </w:tcPr>
          <w:p w14:paraId="231725F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Non-teaching of same</w:t>
            </w:r>
          </w:p>
        </w:tc>
        <w:tc>
          <w:tcPr>
            <w:tcW w:w="5892" w:type="dxa"/>
          </w:tcPr>
          <w:p w14:paraId="4A1863EC"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School implements SPHE, RSE, Stay Safe in full</w:t>
            </w:r>
          </w:p>
        </w:tc>
      </w:tr>
      <w:tr w:rsidR="0047252F" w:rsidRPr="00506397" w14:paraId="29A13078" w14:textId="77777777" w:rsidTr="0047252F">
        <w:trPr>
          <w:trHeight w:val="700"/>
        </w:trPr>
        <w:tc>
          <w:tcPr>
            <w:tcW w:w="4740" w:type="dxa"/>
          </w:tcPr>
          <w:p w14:paraId="323DEA5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LGBT Children/Pupils perceived to be LGBT</w:t>
            </w:r>
          </w:p>
        </w:tc>
        <w:tc>
          <w:tcPr>
            <w:tcW w:w="4252" w:type="dxa"/>
          </w:tcPr>
          <w:p w14:paraId="0C541E3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Bullying</w:t>
            </w:r>
          </w:p>
        </w:tc>
        <w:tc>
          <w:tcPr>
            <w:tcW w:w="5892" w:type="dxa"/>
          </w:tcPr>
          <w:p w14:paraId="1218F60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Anti-Bullying Policy</w:t>
            </w:r>
          </w:p>
          <w:p w14:paraId="62A4668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Code of Behaviour</w:t>
            </w:r>
          </w:p>
          <w:p w14:paraId="57FD4086" w14:textId="77777777" w:rsidR="0047252F" w:rsidRPr="00506397" w:rsidRDefault="0047252F" w:rsidP="003D4293">
            <w:pPr>
              <w:rPr>
                <w:rFonts w:asciiTheme="minorHAnsi" w:eastAsia="Verdana" w:hAnsiTheme="minorHAnsi" w:cstheme="minorHAnsi"/>
              </w:rPr>
            </w:pPr>
          </w:p>
        </w:tc>
      </w:tr>
      <w:tr w:rsidR="0047252F" w:rsidRPr="00506397" w14:paraId="2E18ABE0" w14:textId="77777777" w:rsidTr="0047252F">
        <w:trPr>
          <w:trHeight w:val="700"/>
        </w:trPr>
        <w:tc>
          <w:tcPr>
            <w:tcW w:w="4740" w:type="dxa"/>
          </w:tcPr>
          <w:p w14:paraId="27CD32A1" w14:textId="77777777" w:rsidR="0047252F" w:rsidRPr="00506397" w:rsidRDefault="0047252F" w:rsidP="003D4293">
            <w:pPr>
              <w:spacing w:before="96"/>
              <w:jc w:val="both"/>
              <w:rPr>
                <w:rFonts w:asciiTheme="minorHAnsi" w:eastAsia="Verdana" w:hAnsiTheme="minorHAnsi" w:cstheme="minorHAnsi"/>
              </w:rPr>
            </w:pPr>
            <w:r w:rsidRPr="00506397">
              <w:rPr>
                <w:rFonts w:asciiTheme="minorHAnsi" w:eastAsia="Verdana" w:hAnsiTheme="minorHAnsi" w:cstheme="minorHAnsi"/>
              </w:rPr>
              <w:t>Daily arrival and dismissal of pupils</w:t>
            </w:r>
          </w:p>
        </w:tc>
        <w:tc>
          <w:tcPr>
            <w:tcW w:w="4252" w:type="dxa"/>
          </w:tcPr>
          <w:p w14:paraId="06B711B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Harm from older pupils, unknown adults on the playground</w:t>
            </w:r>
          </w:p>
          <w:p w14:paraId="061C0576" w14:textId="383066D6" w:rsidR="003321D8" w:rsidRPr="00506397" w:rsidRDefault="003321D8" w:rsidP="003D4293">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7FA59FE0" w14:textId="77777777" w:rsidR="0047252F" w:rsidRPr="00506397" w:rsidRDefault="0047252F" w:rsidP="0047252F">
            <w:pPr>
              <w:rPr>
                <w:rFonts w:asciiTheme="minorHAnsi" w:eastAsia="Verdana" w:hAnsiTheme="minorHAnsi" w:cstheme="minorHAnsi"/>
              </w:rPr>
            </w:pPr>
            <w:r w:rsidRPr="00506397">
              <w:rPr>
                <w:rFonts w:asciiTheme="minorHAnsi" w:eastAsia="Verdana" w:hAnsiTheme="minorHAnsi" w:cstheme="minorHAnsi"/>
              </w:rPr>
              <w:t>Arrival and dismissal policy in place</w:t>
            </w:r>
          </w:p>
          <w:p w14:paraId="7C0A3177" w14:textId="0FF355DB" w:rsidR="003321D8" w:rsidRPr="00506397" w:rsidRDefault="003321D8" w:rsidP="0047252F">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60DB9F58" w14:textId="77777777" w:rsidTr="0047252F">
        <w:trPr>
          <w:trHeight w:val="700"/>
        </w:trPr>
        <w:tc>
          <w:tcPr>
            <w:tcW w:w="4740" w:type="dxa"/>
          </w:tcPr>
          <w:p w14:paraId="03867DC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Managing of challenging behaviour amongst pupils, including appropriate use of restraint</w:t>
            </w:r>
          </w:p>
        </w:tc>
        <w:tc>
          <w:tcPr>
            <w:tcW w:w="4252" w:type="dxa"/>
          </w:tcPr>
          <w:p w14:paraId="5994071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Injury to pupils and staff</w:t>
            </w:r>
          </w:p>
        </w:tc>
        <w:tc>
          <w:tcPr>
            <w:tcW w:w="5892" w:type="dxa"/>
          </w:tcPr>
          <w:p w14:paraId="1EE20336"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Health &amp; Safety Policy</w:t>
            </w:r>
          </w:p>
          <w:p w14:paraId="5FA1E50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Code Of Behaviour</w:t>
            </w:r>
          </w:p>
        </w:tc>
      </w:tr>
      <w:tr w:rsidR="0047252F" w:rsidRPr="00506397" w14:paraId="621D37A2" w14:textId="77777777" w:rsidTr="0047252F">
        <w:trPr>
          <w:trHeight w:val="700"/>
        </w:trPr>
        <w:tc>
          <w:tcPr>
            <w:tcW w:w="4740" w:type="dxa"/>
          </w:tcPr>
          <w:p w14:paraId="647CEB74" w14:textId="77777777" w:rsidR="0047252F" w:rsidRPr="00506397" w:rsidRDefault="0047252F" w:rsidP="0047252F">
            <w:pPr>
              <w:spacing w:before="96"/>
              <w:jc w:val="both"/>
              <w:rPr>
                <w:rFonts w:asciiTheme="minorHAnsi" w:eastAsia="Verdana" w:hAnsiTheme="minorHAnsi" w:cstheme="minorHAnsi"/>
              </w:rPr>
            </w:pPr>
            <w:r w:rsidRPr="00506397">
              <w:rPr>
                <w:rFonts w:asciiTheme="minorHAnsi" w:eastAsia="Verdana" w:hAnsiTheme="minorHAnsi" w:cstheme="minorHAnsi"/>
              </w:rPr>
              <w:t>Sports Coaches &amp; Sporting Activities</w:t>
            </w:r>
          </w:p>
          <w:p w14:paraId="27619DFB" w14:textId="77777777" w:rsidR="0047252F" w:rsidRPr="00506397" w:rsidRDefault="0047252F" w:rsidP="003D4293">
            <w:pPr>
              <w:rPr>
                <w:rFonts w:asciiTheme="minorHAnsi" w:eastAsia="Verdana" w:hAnsiTheme="minorHAnsi" w:cstheme="minorHAnsi"/>
              </w:rPr>
            </w:pPr>
          </w:p>
        </w:tc>
        <w:tc>
          <w:tcPr>
            <w:tcW w:w="4252" w:type="dxa"/>
          </w:tcPr>
          <w:p w14:paraId="66F65BA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 xml:space="preserve">Harm to pupils </w:t>
            </w:r>
          </w:p>
        </w:tc>
        <w:tc>
          <w:tcPr>
            <w:tcW w:w="5892" w:type="dxa"/>
          </w:tcPr>
          <w:p w14:paraId="14281694"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60F6E29D"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7A60795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Ref: Whole School Plan for Physical Education</w:t>
            </w:r>
          </w:p>
        </w:tc>
      </w:tr>
      <w:tr w:rsidR="005F76C6" w:rsidRPr="00506397" w14:paraId="332C97A7" w14:textId="77777777" w:rsidTr="0047252F">
        <w:trPr>
          <w:trHeight w:val="700"/>
        </w:trPr>
        <w:tc>
          <w:tcPr>
            <w:tcW w:w="4740" w:type="dxa"/>
          </w:tcPr>
          <w:p w14:paraId="15EC211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Students participating in work experience in the school</w:t>
            </w:r>
          </w:p>
        </w:tc>
        <w:tc>
          <w:tcPr>
            <w:tcW w:w="4252" w:type="dxa"/>
          </w:tcPr>
          <w:p w14:paraId="7C934D5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volunteer or visitor to school</w:t>
            </w:r>
          </w:p>
          <w:p w14:paraId="1EBE1DAA" w14:textId="3A0A453D"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7E84BFF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45C59CA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4917B3C5" w14:textId="1F5EF75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3319328B"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1942CF58" w14:textId="77777777" w:rsidR="003321D8" w:rsidRPr="00506397" w:rsidRDefault="003321D8" w:rsidP="005F76C6">
            <w:pPr>
              <w:rPr>
                <w:rFonts w:asciiTheme="minorHAnsi" w:eastAsia="Verdana" w:hAnsiTheme="minorHAnsi" w:cstheme="minorHAnsi"/>
              </w:rPr>
            </w:pPr>
          </w:p>
          <w:p w14:paraId="2D586522" w14:textId="77777777" w:rsidR="008B4AB2" w:rsidRPr="00506397" w:rsidRDefault="008B4AB2" w:rsidP="005F76C6">
            <w:pPr>
              <w:rPr>
                <w:rFonts w:asciiTheme="minorHAnsi" w:eastAsia="Verdana" w:hAnsiTheme="minorHAnsi" w:cstheme="minorHAnsi"/>
              </w:rPr>
            </w:pPr>
          </w:p>
        </w:tc>
      </w:tr>
      <w:tr w:rsidR="005F76C6" w:rsidRPr="00506397" w14:paraId="1D07A945" w14:textId="77777777" w:rsidTr="0047252F">
        <w:trPr>
          <w:trHeight w:val="700"/>
        </w:trPr>
        <w:tc>
          <w:tcPr>
            <w:tcW w:w="4740" w:type="dxa"/>
          </w:tcPr>
          <w:p w14:paraId="50C2B46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Student teachers undertaking training placement in the school</w:t>
            </w:r>
          </w:p>
        </w:tc>
        <w:tc>
          <w:tcPr>
            <w:tcW w:w="4252" w:type="dxa"/>
          </w:tcPr>
          <w:p w14:paraId="1C8EBF5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volunteer or visitor to school</w:t>
            </w:r>
          </w:p>
          <w:p w14:paraId="588F282F" w14:textId="2B4F30DE"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0705745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774CB1E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5450C5C6" w14:textId="7838334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4393FD08"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1F135441" w14:textId="77777777" w:rsidR="003321D8" w:rsidRPr="00506397" w:rsidRDefault="003321D8" w:rsidP="005F76C6">
            <w:pPr>
              <w:rPr>
                <w:rFonts w:asciiTheme="minorHAnsi" w:eastAsia="Verdana" w:hAnsiTheme="minorHAnsi" w:cstheme="minorHAnsi"/>
              </w:rPr>
            </w:pPr>
          </w:p>
          <w:p w14:paraId="39C0303F" w14:textId="77777777" w:rsidR="008B4AB2" w:rsidRPr="00506397" w:rsidRDefault="008B4AB2" w:rsidP="005F76C6">
            <w:pPr>
              <w:rPr>
                <w:rFonts w:asciiTheme="minorHAnsi" w:eastAsia="Verdana" w:hAnsiTheme="minorHAnsi" w:cstheme="minorHAnsi"/>
              </w:rPr>
            </w:pPr>
          </w:p>
        </w:tc>
      </w:tr>
      <w:tr w:rsidR="005F76C6" w:rsidRPr="00506397" w14:paraId="4A36B6AC" w14:textId="77777777" w:rsidTr="0047252F">
        <w:trPr>
          <w:trHeight w:val="560"/>
        </w:trPr>
        <w:tc>
          <w:tcPr>
            <w:tcW w:w="4740" w:type="dxa"/>
          </w:tcPr>
          <w:p w14:paraId="49F58160"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Recreation breaks for pupils </w:t>
            </w:r>
          </w:p>
        </w:tc>
        <w:tc>
          <w:tcPr>
            <w:tcW w:w="4252" w:type="dxa"/>
          </w:tcPr>
          <w:p w14:paraId="6A711A63" w14:textId="4FDE716E"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23B26580" w14:textId="0DEC9F7E"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100E31FE"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in the school by another child</w:t>
            </w:r>
          </w:p>
        </w:tc>
        <w:tc>
          <w:tcPr>
            <w:tcW w:w="5892" w:type="dxa"/>
          </w:tcPr>
          <w:p w14:paraId="0BA091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Supervision policy and procedures in place</w:t>
            </w:r>
          </w:p>
          <w:p w14:paraId="29FD860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7E0A806B" w14:textId="49AF5CE5"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678B98E7" w14:textId="7437AC1B"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73ED81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7990FC94" w14:textId="77777777" w:rsidR="005F76C6" w:rsidRPr="00506397" w:rsidRDefault="005F76C6" w:rsidP="005F76C6">
            <w:pPr>
              <w:rPr>
                <w:rFonts w:asciiTheme="minorHAnsi" w:eastAsia="Verdana" w:hAnsiTheme="minorHAnsi" w:cstheme="minorHAnsi"/>
              </w:rPr>
            </w:pPr>
          </w:p>
        </w:tc>
      </w:tr>
      <w:tr w:rsidR="005F76C6" w:rsidRPr="00506397" w14:paraId="36359716" w14:textId="77777777" w:rsidTr="0047252F">
        <w:trPr>
          <w:trHeight w:val="560"/>
        </w:trPr>
        <w:tc>
          <w:tcPr>
            <w:tcW w:w="4740" w:type="dxa"/>
          </w:tcPr>
          <w:p w14:paraId="300AB688"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Classroom teaching </w:t>
            </w:r>
          </w:p>
        </w:tc>
        <w:tc>
          <w:tcPr>
            <w:tcW w:w="4252" w:type="dxa"/>
          </w:tcPr>
          <w:p w14:paraId="1BF337DE"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by a member of school personnel</w:t>
            </w:r>
          </w:p>
          <w:p w14:paraId="5CB2FB37"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26095547" w14:textId="7C4C7361" w:rsidR="003321D8" w:rsidRPr="00506397" w:rsidRDefault="003321D8" w:rsidP="005F76C6">
            <w:pPr>
              <w:rPr>
                <w:rFonts w:asciiTheme="minorHAnsi" w:eastAsia="Verdana" w:hAnsiTheme="minorHAnsi" w:cstheme="minorHAnsi"/>
              </w:rPr>
            </w:pPr>
          </w:p>
        </w:tc>
        <w:tc>
          <w:tcPr>
            <w:tcW w:w="5892" w:type="dxa"/>
          </w:tcPr>
          <w:p w14:paraId="4F193E6A" w14:textId="356D2C45"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38482E68" w14:textId="44290F5E" w:rsidR="003321D8" w:rsidRPr="00506397" w:rsidRDefault="003321D8" w:rsidP="005F76C6">
            <w:pPr>
              <w:rPr>
                <w:rFonts w:asciiTheme="minorHAnsi" w:eastAsia="Verdana" w:hAnsiTheme="minorHAnsi" w:cstheme="minorHAnsi"/>
              </w:rPr>
            </w:pPr>
          </w:p>
          <w:p w14:paraId="77D9A02F"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t>Covid19 Response Plan</w:t>
            </w:r>
          </w:p>
          <w:p w14:paraId="763F5CD7" w14:textId="77777777" w:rsidR="003321D8" w:rsidRPr="00506397" w:rsidRDefault="003321D8" w:rsidP="005F76C6">
            <w:pPr>
              <w:rPr>
                <w:rFonts w:asciiTheme="minorHAnsi" w:eastAsia="Verdana" w:hAnsiTheme="minorHAnsi" w:cstheme="minorHAnsi"/>
              </w:rPr>
            </w:pPr>
          </w:p>
          <w:p w14:paraId="167C3623" w14:textId="77777777" w:rsidR="005F76C6" w:rsidRPr="00506397" w:rsidRDefault="005F76C6" w:rsidP="005F76C6">
            <w:pPr>
              <w:rPr>
                <w:rFonts w:asciiTheme="minorHAnsi" w:eastAsia="Verdana" w:hAnsiTheme="minorHAnsi" w:cstheme="minorHAnsi"/>
              </w:rPr>
            </w:pPr>
          </w:p>
        </w:tc>
      </w:tr>
      <w:tr w:rsidR="005F76C6" w:rsidRPr="00506397" w14:paraId="59E479C2" w14:textId="77777777" w:rsidTr="0047252F">
        <w:trPr>
          <w:trHeight w:val="560"/>
        </w:trPr>
        <w:tc>
          <w:tcPr>
            <w:tcW w:w="4740" w:type="dxa"/>
          </w:tcPr>
          <w:p w14:paraId="40F1ED93"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Outdoor teaching activities </w:t>
            </w:r>
          </w:p>
          <w:p w14:paraId="1C33FE4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668BD31"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by a member of school personnel</w:t>
            </w:r>
          </w:p>
          <w:p w14:paraId="3B2ED120"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11AF2737" w14:textId="595C5654" w:rsidR="003321D8" w:rsidRPr="00506397" w:rsidRDefault="003321D8" w:rsidP="005F76C6">
            <w:pPr>
              <w:rPr>
                <w:rFonts w:asciiTheme="minorHAnsi" w:eastAsia="Verdana" w:hAnsiTheme="minorHAnsi" w:cstheme="minorHAnsi"/>
              </w:rPr>
            </w:pPr>
          </w:p>
        </w:tc>
        <w:tc>
          <w:tcPr>
            <w:tcW w:w="5892" w:type="dxa"/>
          </w:tcPr>
          <w:p w14:paraId="5D17E17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41642690" w14:textId="77777777" w:rsidR="003321D8" w:rsidRPr="00506397" w:rsidRDefault="003321D8" w:rsidP="005F76C6">
            <w:pPr>
              <w:rPr>
                <w:rFonts w:asciiTheme="minorHAnsi" w:eastAsia="Verdana" w:hAnsiTheme="minorHAnsi" w:cstheme="minorHAnsi"/>
              </w:rPr>
            </w:pPr>
          </w:p>
          <w:p w14:paraId="3A2841B2"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t>Covid19 Response Plan</w:t>
            </w:r>
          </w:p>
          <w:p w14:paraId="078023A7" w14:textId="78326BF2" w:rsidR="003321D8" w:rsidRPr="00506397" w:rsidRDefault="003321D8" w:rsidP="005F76C6">
            <w:pPr>
              <w:rPr>
                <w:rFonts w:asciiTheme="minorHAnsi" w:eastAsia="Verdana" w:hAnsiTheme="minorHAnsi" w:cstheme="minorHAnsi"/>
              </w:rPr>
            </w:pPr>
          </w:p>
        </w:tc>
      </w:tr>
      <w:tr w:rsidR="005F76C6" w:rsidRPr="00506397" w14:paraId="46EB6690" w14:textId="77777777" w:rsidTr="0047252F">
        <w:trPr>
          <w:trHeight w:val="560"/>
        </w:trPr>
        <w:tc>
          <w:tcPr>
            <w:tcW w:w="4740" w:type="dxa"/>
          </w:tcPr>
          <w:p w14:paraId="2D1FFB3E"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School outings</w:t>
            </w:r>
          </w:p>
          <w:p w14:paraId="3EF6455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8CF60A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 of children while attending out of school activities</w:t>
            </w:r>
          </w:p>
        </w:tc>
        <w:tc>
          <w:tcPr>
            <w:tcW w:w="5892" w:type="dxa"/>
          </w:tcPr>
          <w:p w14:paraId="16BB505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in place</w:t>
            </w:r>
          </w:p>
          <w:p w14:paraId="2B05EE8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School Tours Policy</w:t>
            </w:r>
          </w:p>
          <w:p w14:paraId="1D9B76A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70228E9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78C55F71" w14:textId="77777777" w:rsidR="005F76C6" w:rsidRPr="00506397" w:rsidRDefault="005F76C6" w:rsidP="005F76C6">
            <w:pPr>
              <w:rPr>
                <w:rFonts w:asciiTheme="minorHAnsi" w:eastAsia="Verdana" w:hAnsiTheme="minorHAnsi" w:cstheme="minorHAnsi"/>
              </w:rPr>
            </w:pPr>
          </w:p>
        </w:tc>
      </w:tr>
      <w:tr w:rsidR="005F76C6" w:rsidRPr="00506397" w14:paraId="767B93FE" w14:textId="77777777" w:rsidTr="0047252F">
        <w:trPr>
          <w:trHeight w:val="560"/>
        </w:trPr>
        <w:tc>
          <w:tcPr>
            <w:tcW w:w="4740" w:type="dxa"/>
          </w:tcPr>
          <w:p w14:paraId="4FCA8D89"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Annual Sports Day</w:t>
            </w:r>
          </w:p>
          <w:p w14:paraId="28A497D7"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D61C921"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3B6DCF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7EBA8924" w14:textId="77777777" w:rsidR="005F76C6" w:rsidRPr="00506397" w:rsidRDefault="005F76C6" w:rsidP="005F76C6">
            <w:pPr>
              <w:rPr>
                <w:rFonts w:asciiTheme="minorHAnsi" w:eastAsia="Verdana" w:hAnsiTheme="minorHAnsi" w:cstheme="minorHAnsi"/>
              </w:rPr>
            </w:pPr>
          </w:p>
          <w:p w14:paraId="552C2B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1A89FC0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3A96DB8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486FD5D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056B0A6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tc>
      </w:tr>
      <w:tr w:rsidR="005F76C6" w:rsidRPr="00506397" w14:paraId="08231C0E" w14:textId="77777777" w:rsidTr="0047252F">
        <w:trPr>
          <w:trHeight w:val="560"/>
        </w:trPr>
        <w:tc>
          <w:tcPr>
            <w:tcW w:w="4740" w:type="dxa"/>
          </w:tcPr>
          <w:p w14:paraId="7DE97167"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Fundraising events involving pupils </w:t>
            </w:r>
          </w:p>
          <w:p w14:paraId="7FB07F9D"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311CAC5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340C344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533EB4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27A2665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1C3DB40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0630843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0E4D7F7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4E1EA169" w14:textId="77777777" w:rsidR="005F76C6" w:rsidRPr="00506397" w:rsidRDefault="005F76C6" w:rsidP="005F76C6">
            <w:pPr>
              <w:rPr>
                <w:rFonts w:asciiTheme="minorHAnsi" w:eastAsia="Verdana" w:hAnsiTheme="minorHAnsi" w:cstheme="minorHAnsi"/>
              </w:rPr>
            </w:pPr>
          </w:p>
        </w:tc>
      </w:tr>
      <w:tr w:rsidR="005F76C6" w:rsidRPr="00506397" w14:paraId="75A02EA5" w14:textId="77777777" w:rsidTr="0047252F">
        <w:trPr>
          <w:trHeight w:val="560"/>
        </w:trPr>
        <w:tc>
          <w:tcPr>
            <w:tcW w:w="4740" w:type="dxa"/>
          </w:tcPr>
          <w:p w14:paraId="45F7EF92"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off-site facilities for school activities </w:t>
            </w:r>
          </w:p>
          <w:p w14:paraId="53AE8D81" w14:textId="77777777" w:rsidR="005F76C6" w:rsidRPr="00506397" w:rsidRDefault="005F76C6" w:rsidP="005F76C6">
            <w:pPr>
              <w:spacing w:before="96"/>
              <w:jc w:val="both"/>
              <w:rPr>
                <w:rFonts w:asciiTheme="minorHAnsi" w:eastAsia="Verdana" w:hAnsiTheme="minorHAnsi" w:cstheme="minorHAnsi"/>
              </w:rPr>
            </w:pPr>
          </w:p>
          <w:p w14:paraId="6A77630E"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11FFE1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436337F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5067758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2C15473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475ABEA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7F51288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678C48F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0BD7ECB2" w14:textId="77777777" w:rsidR="005F76C6" w:rsidRPr="00506397" w:rsidRDefault="005F76C6" w:rsidP="005F76C6">
            <w:pPr>
              <w:rPr>
                <w:rFonts w:asciiTheme="minorHAnsi" w:eastAsia="Verdana" w:hAnsiTheme="minorHAnsi" w:cstheme="minorHAnsi"/>
              </w:rPr>
            </w:pPr>
          </w:p>
        </w:tc>
      </w:tr>
      <w:tr w:rsidR="005F76C6" w:rsidRPr="00506397" w14:paraId="54F5D27E" w14:textId="77777777" w:rsidTr="0047252F">
        <w:trPr>
          <w:trHeight w:val="560"/>
        </w:trPr>
        <w:tc>
          <w:tcPr>
            <w:tcW w:w="4740" w:type="dxa"/>
          </w:tcPr>
          <w:p w14:paraId="1D2A62CF"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School transport arrangements including use of bus escorts</w:t>
            </w:r>
          </w:p>
          <w:p w14:paraId="7E1D6434" w14:textId="77777777" w:rsidR="005F76C6" w:rsidRPr="00506397" w:rsidRDefault="005F76C6" w:rsidP="005F76C6">
            <w:pPr>
              <w:spacing w:before="96"/>
              <w:jc w:val="both"/>
              <w:rPr>
                <w:rFonts w:asciiTheme="minorHAnsi" w:eastAsia="Verdana" w:hAnsiTheme="minorHAnsi" w:cstheme="minorHAnsi"/>
              </w:rPr>
            </w:pPr>
          </w:p>
          <w:p w14:paraId="489A2A42"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476C38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on the bus by another child or a bus escort (if applicable)</w:t>
            </w:r>
          </w:p>
          <w:p w14:paraId="5B37D70D"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5D53FA1F" w14:textId="0E1987AD" w:rsidR="003321D8" w:rsidRPr="00506397" w:rsidRDefault="003321D8" w:rsidP="005F76C6">
            <w:pPr>
              <w:rPr>
                <w:rFonts w:asciiTheme="minorHAnsi" w:eastAsia="Verdana" w:hAnsiTheme="minorHAnsi" w:cstheme="minorHAnsi"/>
              </w:rPr>
            </w:pPr>
          </w:p>
        </w:tc>
        <w:tc>
          <w:tcPr>
            <w:tcW w:w="5892" w:type="dxa"/>
          </w:tcPr>
          <w:p w14:paraId="79AF506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Bus Escort - 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55AD4548" w14:textId="77777777" w:rsidR="005F76C6" w:rsidRPr="00506397" w:rsidRDefault="005F76C6" w:rsidP="005F76C6">
            <w:pPr>
              <w:rPr>
                <w:rFonts w:asciiTheme="minorHAnsi" w:eastAsia="Verdana" w:hAnsiTheme="minorHAnsi" w:cstheme="minorHAnsi"/>
              </w:rPr>
            </w:pPr>
          </w:p>
          <w:p w14:paraId="7347B358" w14:textId="1879D86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through the DLP communicates with the bus companies and the bus inspector.  DLP also </w:t>
            </w:r>
            <w:r w:rsidRPr="00506397">
              <w:rPr>
                <w:rFonts w:asciiTheme="minorHAnsi" w:eastAsia="Verdana" w:hAnsiTheme="minorHAnsi" w:cstheme="minorHAnsi"/>
              </w:rPr>
              <w:lastRenderedPageBreak/>
              <w:t>communicates with parents and with pupils through assembly talks</w:t>
            </w:r>
          </w:p>
          <w:p w14:paraId="156EEA37" w14:textId="77777777" w:rsidR="003321D8" w:rsidRPr="00506397" w:rsidRDefault="003321D8" w:rsidP="005F76C6">
            <w:pPr>
              <w:rPr>
                <w:rFonts w:asciiTheme="minorHAnsi" w:eastAsia="Verdana" w:hAnsiTheme="minorHAnsi" w:cstheme="minorHAnsi"/>
              </w:rPr>
            </w:pPr>
          </w:p>
          <w:p w14:paraId="4E4A6E64"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t>Covid19 Response Plan</w:t>
            </w:r>
          </w:p>
          <w:p w14:paraId="4514E964" w14:textId="77777777" w:rsidR="003321D8" w:rsidRPr="00506397" w:rsidRDefault="003321D8" w:rsidP="005F76C6">
            <w:pPr>
              <w:rPr>
                <w:rFonts w:asciiTheme="minorHAnsi" w:eastAsia="Verdana" w:hAnsiTheme="minorHAnsi" w:cstheme="minorHAnsi"/>
              </w:rPr>
            </w:pPr>
          </w:p>
          <w:p w14:paraId="20B82F28" w14:textId="77777777" w:rsidR="005F76C6" w:rsidRPr="00506397" w:rsidRDefault="005F76C6" w:rsidP="005F76C6">
            <w:pPr>
              <w:rPr>
                <w:rFonts w:asciiTheme="minorHAnsi" w:eastAsia="Verdana" w:hAnsiTheme="minorHAnsi" w:cstheme="minorHAnsi"/>
              </w:rPr>
            </w:pPr>
          </w:p>
        </w:tc>
      </w:tr>
      <w:tr w:rsidR="005F76C6" w:rsidRPr="00506397" w14:paraId="41CC40B0" w14:textId="77777777" w:rsidTr="0047252F">
        <w:trPr>
          <w:trHeight w:val="560"/>
        </w:trPr>
        <w:tc>
          <w:tcPr>
            <w:tcW w:w="4740" w:type="dxa"/>
          </w:tcPr>
          <w:p w14:paraId="7599181E"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Administration of Medicine</w:t>
            </w:r>
          </w:p>
          <w:p w14:paraId="0D3F29C4"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Administration of First Aid </w:t>
            </w:r>
          </w:p>
          <w:p w14:paraId="4B320936"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65099DB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to child</w:t>
            </w:r>
          </w:p>
          <w:p w14:paraId="3CF44EA5"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5998419F" w14:textId="0841F2BB" w:rsidR="003321D8" w:rsidRPr="00506397" w:rsidRDefault="003321D8" w:rsidP="005F76C6">
            <w:pPr>
              <w:rPr>
                <w:rFonts w:asciiTheme="minorHAnsi" w:eastAsia="Verdana" w:hAnsiTheme="minorHAnsi" w:cstheme="minorHAnsi"/>
              </w:rPr>
            </w:pPr>
          </w:p>
        </w:tc>
        <w:tc>
          <w:tcPr>
            <w:tcW w:w="5892" w:type="dxa"/>
          </w:tcPr>
          <w:p w14:paraId="411A44E8" w14:textId="77777777" w:rsidR="005F76C6" w:rsidRPr="00506397" w:rsidRDefault="005F76C6" w:rsidP="005F76C6">
            <w:pPr>
              <w:rPr>
                <w:rFonts w:asciiTheme="minorHAnsi" w:eastAsia="Verdana" w:hAnsiTheme="minorHAnsi" w:cstheme="minorHAnsi"/>
              </w:rPr>
            </w:pPr>
          </w:p>
          <w:p w14:paraId="27D2517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 and First Aid training is provided by the Board of Management</w:t>
            </w:r>
          </w:p>
          <w:p w14:paraId="4A8B621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Administration of medicines policy</w:t>
            </w:r>
          </w:p>
          <w:p w14:paraId="603F3132" w14:textId="0379EFA1"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Health and Safety Statement</w:t>
            </w:r>
          </w:p>
          <w:p w14:paraId="77EAA53D" w14:textId="2F001AF1" w:rsidR="003321D8" w:rsidRPr="00506397" w:rsidRDefault="003321D8" w:rsidP="005F76C6">
            <w:pPr>
              <w:rPr>
                <w:rFonts w:asciiTheme="minorHAnsi" w:eastAsia="Verdana" w:hAnsiTheme="minorHAnsi" w:cstheme="minorHAnsi"/>
              </w:rPr>
            </w:pPr>
            <w:r w:rsidRPr="00506397">
              <w:rPr>
                <w:rFonts w:asciiTheme="minorHAnsi" w:eastAsia="Verdana" w:hAnsiTheme="minorHAnsi" w:cstheme="minorHAnsi"/>
              </w:rPr>
              <w:t>Covid19 Response Plan</w:t>
            </w:r>
          </w:p>
          <w:p w14:paraId="734F3C61" w14:textId="77777777" w:rsidR="005F76C6" w:rsidRPr="00506397" w:rsidRDefault="005F76C6" w:rsidP="005F76C6">
            <w:pPr>
              <w:rPr>
                <w:rFonts w:asciiTheme="minorHAnsi" w:eastAsia="Verdana" w:hAnsiTheme="minorHAnsi" w:cstheme="minorHAnsi"/>
              </w:rPr>
            </w:pPr>
          </w:p>
        </w:tc>
      </w:tr>
      <w:tr w:rsidR="005F76C6" w:rsidRPr="00506397" w14:paraId="28E1A397" w14:textId="77777777" w:rsidTr="0047252F">
        <w:trPr>
          <w:trHeight w:val="560"/>
        </w:trPr>
        <w:tc>
          <w:tcPr>
            <w:tcW w:w="4740" w:type="dxa"/>
          </w:tcPr>
          <w:p w14:paraId="53DA65B2" w14:textId="4F59FB14"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Prevention and dealing with bullying amongst pupils</w:t>
            </w:r>
            <w:r w:rsidR="00B52D18">
              <w:rPr>
                <w:rFonts w:asciiTheme="minorHAnsi" w:eastAsia="Verdana" w:hAnsiTheme="minorHAnsi" w:cstheme="minorHAnsi"/>
              </w:rPr>
              <w:t>, including online threats</w:t>
            </w:r>
          </w:p>
          <w:p w14:paraId="7C7C3B9F"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5083A6C" w14:textId="16A94E43"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w:t>
            </w:r>
            <w:r w:rsidR="00B52D18">
              <w:rPr>
                <w:rFonts w:asciiTheme="minorHAnsi" w:eastAsia="Verdana" w:hAnsiTheme="minorHAnsi" w:cstheme="minorHAnsi"/>
              </w:rPr>
              <w:t>, in person or online</w:t>
            </w:r>
          </w:p>
        </w:tc>
        <w:tc>
          <w:tcPr>
            <w:tcW w:w="5892" w:type="dxa"/>
          </w:tcPr>
          <w:p w14:paraId="67B61E38" w14:textId="77777777" w:rsidR="005F76C6" w:rsidRPr="00506397" w:rsidRDefault="005F76C6" w:rsidP="005F76C6">
            <w:pPr>
              <w:rPr>
                <w:rFonts w:asciiTheme="minorHAnsi" w:eastAsia="Verdana" w:hAnsiTheme="minorHAnsi" w:cstheme="minorHAnsi"/>
              </w:rPr>
            </w:pPr>
          </w:p>
          <w:p w14:paraId="50B2342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5F87353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6110C37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5B2863B5" w14:textId="77777777" w:rsidR="005F76C6"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304D763C" w14:textId="54CB4F2D" w:rsidR="00B52D18" w:rsidRPr="00506397" w:rsidRDefault="00B52D18" w:rsidP="005F76C6">
            <w:pPr>
              <w:rPr>
                <w:rFonts w:asciiTheme="minorHAnsi" w:eastAsia="Verdana" w:hAnsiTheme="minorHAnsi" w:cstheme="minorHAnsi"/>
              </w:rPr>
            </w:pPr>
            <w:r>
              <w:rPr>
                <w:rFonts w:asciiTheme="minorHAnsi" w:eastAsia="Verdana" w:hAnsiTheme="minorHAnsi" w:cstheme="minorHAnsi"/>
              </w:rPr>
              <w:t>Ref: AUP policy</w:t>
            </w:r>
          </w:p>
          <w:p w14:paraId="3785F3AA" w14:textId="77777777" w:rsidR="005F76C6" w:rsidRPr="00506397" w:rsidRDefault="005F76C6" w:rsidP="005F76C6">
            <w:pPr>
              <w:rPr>
                <w:rFonts w:asciiTheme="minorHAnsi" w:eastAsia="Verdana" w:hAnsiTheme="minorHAnsi" w:cstheme="minorHAnsi"/>
              </w:rPr>
            </w:pPr>
          </w:p>
        </w:tc>
      </w:tr>
      <w:tr w:rsidR="005F76C6" w:rsidRPr="00506397" w14:paraId="7881114A" w14:textId="77777777" w:rsidTr="0047252F">
        <w:trPr>
          <w:trHeight w:val="560"/>
        </w:trPr>
        <w:tc>
          <w:tcPr>
            <w:tcW w:w="4740" w:type="dxa"/>
          </w:tcPr>
          <w:p w14:paraId="734DA1BB" w14:textId="26BDAF58"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external personnel to supplement curriculum </w:t>
            </w:r>
          </w:p>
          <w:p w14:paraId="044286E3"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73D610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in the school by external personnel supporting a curricular area.</w:t>
            </w:r>
          </w:p>
        </w:tc>
        <w:tc>
          <w:tcPr>
            <w:tcW w:w="5892" w:type="dxa"/>
          </w:tcPr>
          <w:p w14:paraId="58BEE8C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2EF4375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69FAD3E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56A0F919" w14:textId="77777777" w:rsidR="005F76C6" w:rsidRPr="00506397" w:rsidRDefault="005F76C6" w:rsidP="005F76C6">
            <w:pPr>
              <w:rPr>
                <w:rFonts w:asciiTheme="minorHAnsi" w:eastAsia="Verdana" w:hAnsiTheme="minorHAnsi" w:cstheme="minorHAnsi"/>
              </w:rPr>
            </w:pPr>
          </w:p>
        </w:tc>
      </w:tr>
      <w:tr w:rsidR="005F76C6" w:rsidRPr="00506397" w14:paraId="2DC93675" w14:textId="77777777" w:rsidTr="0047252F">
        <w:trPr>
          <w:trHeight w:val="560"/>
        </w:trPr>
        <w:tc>
          <w:tcPr>
            <w:tcW w:w="4740" w:type="dxa"/>
          </w:tcPr>
          <w:p w14:paraId="0A814297"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Care of pupils with specific vulnerabilities/ needs such as  </w:t>
            </w:r>
          </w:p>
          <w:p w14:paraId="1BE45454" w14:textId="77777777" w:rsidR="005F76C6" w:rsidRPr="00506397" w:rsidRDefault="005F76C6" w:rsidP="005F76C6">
            <w:pPr>
              <w:numPr>
                <w:ilvl w:val="0"/>
                <w:numId w:val="11"/>
              </w:numPr>
              <w:pBdr>
                <w:top w:val="nil"/>
                <w:left w:val="nil"/>
                <w:bottom w:val="nil"/>
                <w:right w:val="nil"/>
                <w:between w:val="nil"/>
              </w:pBdr>
              <w:spacing w:before="96"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from ethnic minorities/migrants</w:t>
            </w:r>
          </w:p>
          <w:p w14:paraId="2183DA35"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 xml:space="preserve">Members of the Traveller community </w:t>
            </w:r>
          </w:p>
          <w:p w14:paraId="5A56E5DD"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lastRenderedPageBreak/>
              <w:t>Lesbian, gay, bisexual or transgender (LGBT) children</w:t>
            </w:r>
          </w:p>
          <w:p w14:paraId="52BD3B7B"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perceived to be LGBT</w:t>
            </w:r>
          </w:p>
          <w:p w14:paraId="409FC29D"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of minority religious faiths</w:t>
            </w:r>
          </w:p>
          <w:p w14:paraId="4BF9CE36"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Children in care</w:t>
            </w:r>
          </w:p>
          <w:p w14:paraId="4968CAE7" w14:textId="77777777" w:rsidR="005F76C6" w:rsidRPr="00506397" w:rsidRDefault="005F76C6" w:rsidP="005F76C6">
            <w:pPr>
              <w:numPr>
                <w:ilvl w:val="0"/>
                <w:numId w:val="11"/>
              </w:numPr>
              <w:pBdr>
                <w:top w:val="nil"/>
                <w:left w:val="nil"/>
                <w:bottom w:val="nil"/>
                <w:right w:val="nil"/>
                <w:between w:val="nil"/>
              </w:pBdr>
              <w:spacing w:after="160" w:line="259" w:lineRule="auto"/>
              <w:ind w:left="317"/>
              <w:contextualSpacing/>
              <w:jc w:val="both"/>
              <w:rPr>
                <w:rFonts w:asciiTheme="minorHAnsi" w:hAnsiTheme="minorHAnsi" w:cstheme="minorHAnsi"/>
              </w:rPr>
            </w:pPr>
            <w:r w:rsidRPr="00506397">
              <w:rPr>
                <w:rFonts w:asciiTheme="minorHAnsi" w:eastAsia="Verdana" w:hAnsiTheme="minorHAnsi" w:cstheme="minorHAnsi"/>
              </w:rPr>
              <w:t>Children on CPNS</w:t>
            </w:r>
          </w:p>
          <w:p w14:paraId="543CDF3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3E4C8FB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Risk of harm to children with specific vulnerabilities</w:t>
            </w:r>
          </w:p>
          <w:p w14:paraId="1A31F23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Risk of child being harmed in the school by a member of school personnel, by another child or volunteer/visitor to the school. </w:t>
            </w:r>
          </w:p>
          <w:p w14:paraId="0925EB3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Risk of harm due to bullying of child.</w:t>
            </w:r>
          </w:p>
        </w:tc>
        <w:tc>
          <w:tcPr>
            <w:tcW w:w="5892" w:type="dxa"/>
          </w:tcPr>
          <w:p w14:paraId="0EBC8E0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72A119C6" w14:textId="77777777" w:rsidR="005F76C6" w:rsidRPr="00506397" w:rsidRDefault="005F76C6" w:rsidP="005F76C6">
            <w:pPr>
              <w:rPr>
                <w:rFonts w:asciiTheme="minorHAnsi" w:eastAsia="Verdana" w:hAnsiTheme="minorHAnsi" w:cstheme="minorHAnsi"/>
              </w:rPr>
            </w:pPr>
          </w:p>
          <w:p w14:paraId="2966B77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649937D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Ref: Supervision Policy</w:t>
            </w:r>
          </w:p>
          <w:p w14:paraId="6500AE6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662FFAE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59B8C34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027B14A" w14:textId="77777777" w:rsidR="005F76C6" w:rsidRPr="00506397" w:rsidRDefault="005F76C6" w:rsidP="005F76C6">
            <w:pPr>
              <w:rPr>
                <w:rFonts w:asciiTheme="minorHAnsi" w:eastAsia="Verdana" w:hAnsiTheme="minorHAnsi" w:cstheme="minorHAnsi"/>
              </w:rPr>
            </w:pPr>
          </w:p>
        </w:tc>
      </w:tr>
      <w:tr w:rsidR="005F76C6" w:rsidRPr="00506397" w14:paraId="31AFE589" w14:textId="77777777" w:rsidTr="0047252F">
        <w:trPr>
          <w:trHeight w:val="560"/>
        </w:trPr>
        <w:tc>
          <w:tcPr>
            <w:tcW w:w="4740" w:type="dxa"/>
          </w:tcPr>
          <w:p w14:paraId="1B3AE06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Recruitment of school personnel including -</w:t>
            </w:r>
          </w:p>
          <w:p w14:paraId="3CC078BC" w14:textId="77777777" w:rsidR="005F76C6" w:rsidRPr="00506397" w:rsidRDefault="005F76C6" w:rsidP="005F76C6">
            <w:pPr>
              <w:numPr>
                <w:ilvl w:val="0"/>
                <w:numId w:val="10"/>
              </w:numPr>
              <w:pBdr>
                <w:top w:val="nil"/>
                <w:left w:val="nil"/>
                <w:bottom w:val="nil"/>
                <w:right w:val="nil"/>
                <w:between w:val="nil"/>
              </w:pBdr>
              <w:spacing w:before="96" w:line="259" w:lineRule="auto"/>
              <w:ind w:left="459"/>
              <w:contextualSpacing/>
              <w:jc w:val="both"/>
              <w:rPr>
                <w:rFonts w:asciiTheme="minorHAnsi" w:hAnsiTheme="minorHAnsi" w:cstheme="minorHAnsi"/>
              </w:rPr>
            </w:pPr>
            <w:r w:rsidRPr="00506397">
              <w:rPr>
                <w:rFonts w:asciiTheme="minorHAnsi" w:eastAsia="Verdana" w:hAnsiTheme="minorHAnsi" w:cstheme="minorHAnsi"/>
              </w:rPr>
              <w:t>Teachers</w:t>
            </w:r>
          </w:p>
          <w:p w14:paraId="3EE4948C"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SNA’s</w:t>
            </w:r>
          </w:p>
          <w:p w14:paraId="622386F0"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Caretaker/Secretary/Cleaners</w:t>
            </w:r>
          </w:p>
          <w:p w14:paraId="07FC9B5A"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Sports coaches</w:t>
            </w:r>
          </w:p>
          <w:p w14:paraId="00E09055"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External Tutors/Guest Speakers </w:t>
            </w:r>
          </w:p>
          <w:p w14:paraId="420DCF0A"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Volunteers/Parents in school activities</w:t>
            </w:r>
          </w:p>
          <w:p w14:paraId="26CC9B63"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Visitors/contractors present in school during school hours </w:t>
            </w:r>
          </w:p>
          <w:p w14:paraId="1271E15C" w14:textId="77777777" w:rsidR="005F76C6" w:rsidRPr="00506397" w:rsidRDefault="005F76C6" w:rsidP="005F76C6">
            <w:pPr>
              <w:numPr>
                <w:ilvl w:val="0"/>
                <w:numId w:val="10"/>
              </w:numPr>
              <w:pBdr>
                <w:top w:val="nil"/>
                <w:left w:val="nil"/>
                <w:bottom w:val="nil"/>
                <w:right w:val="nil"/>
                <w:between w:val="nil"/>
              </w:pBdr>
              <w:spacing w:after="160"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Visitors/contractors present during after school activities </w:t>
            </w:r>
          </w:p>
          <w:p w14:paraId="35DF4955"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20D239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Harm not recognised or properly or promptly reported</w:t>
            </w:r>
          </w:p>
        </w:tc>
        <w:tc>
          <w:tcPr>
            <w:tcW w:w="5892" w:type="dxa"/>
          </w:tcPr>
          <w:p w14:paraId="5D1B05EF"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 given to all staff &amp; DES procedures made available to all staff</w:t>
            </w:r>
          </w:p>
          <w:p w14:paraId="70BF96DC" w14:textId="77777777" w:rsidR="005F76C6" w:rsidRPr="00506397" w:rsidRDefault="005F76C6" w:rsidP="005F76C6">
            <w:pPr>
              <w:rPr>
                <w:rFonts w:asciiTheme="minorHAnsi" w:eastAsia="Verdana" w:hAnsiTheme="minorHAnsi" w:cstheme="minorHAnsi"/>
              </w:rPr>
            </w:pPr>
          </w:p>
          <w:p w14:paraId="010B6B7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Staff to view </w:t>
            </w:r>
            <w:proofErr w:type="spellStart"/>
            <w:r w:rsidRPr="00506397">
              <w:rPr>
                <w:rFonts w:asciiTheme="minorHAnsi" w:eastAsia="Verdana" w:hAnsiTheme="minorHAnsi" w:cstheme="minorHAnsi"/>
              </w:rPr>
              <w:t>Tusla</w:t>
            </w:r>
            <w:proofErr w:type="spellEnd"/>
            <w:r w:rsidRPr="00506397">
              <w:rPr>
                <w:rFonts w:asciiTheme="minorHAnsi" w:eastAsia="Verdana" w:hAnsiTheme="minorHAnsi" w:cstheme="minorHAnsi"/>
              </w:rPr>
              <w:t xml:space="preserve"> training module &amp; any other online or face to face training offered by PDST</w:t>
            </w:r>
          </w:p>
          <w:p w14:paraId="2E274DBD" w14:textId="77777777" w:rsidR="005F76C6" w:rsidRPr="00506397" w:rsidRDefault="005F76C6" w:rsidP="005F76C6">
            <w:pPr>
              <w:rPr>
                <w:rFonts w:asciiTheme="minorHAnsi" w:eastAsia="Verdana" w:hAnsiTheme="minorHAnsi" w:cstheme="minorHAnsi"/>
              </w:rPr>
            </w:pPr>
          </w:p>
          <w:p w14:paraId="34DE0F6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Vetting Procedures</w:t>
            </w:r>
          </w:p>
          <w:p w14:paraId="460182D3" w14:textId="77777777" w:rsidR="005F76C6" w:rsidRPr="00506397" w:rsidRDefault="005F76C6" w:rsidP="005F76C6">
            <w:pPr>
              <w:rPr>
                <w:rFonts w:asciiTheme="minorHAnsi" w:eastAsia="Verdana" w:hAnsiTheme="minorHAnsi" w:cstheme="minorHAnsi"/>
              </w:rPr>
            </w:pPr>
          </w:p>
          <w:p w14:paraId="4304B4C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6980977" w14:textId="77777777" w:rsidR="005F76C6" w:rsidRPr="00506397" w:rsidRDefault="005F76C6" w:rsidP="005F76C6">
            <w:pPr>
              <w:rPr>
                <w:rFonts w:asciiTheme="minorHAnsi" w:eastAsia="Verdana" w:hAnsiTheme="minorHAnsi" w:cstheme="minorHAnsi"/>
              </w:rPr>
            </w:pPr>
          </w:p>
        </w:tc>
      </w:tr>
      <w:tr w:rsidR="005F76C6" w:rsidRPr="00506397" w14:paraId="5BF0E00A" w14:textId="77777777" w:rsidTr="0047252F">
        <w:trPr>
          <w:trHeight w:val="560"/>
        </w:trPr>
        <w:tc>
          <w:tcPr>
            <w:tcW w:w="4740" w:type="dxa"/>
          </w:tcPr>
          <w:p w14:paraId="4405814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Use of school premises by other organisation during school day</w:t>
            </w:r>
          </w:p>
        </w:tc>
        <w:tc>
          <w:tcPr>
            <w:tcW w:w="4252" w:type="dxa"/>
          </w:tcPr>
          <w:p w14:paraId="223E3A38" w14:textId="77777777" w:rsidR="005F76C6" w:rsidRPr="00506397" w:rsidRDefault="005F76C6" w:rsidP="005F76C6">
            <w:pPr>
              <w:rPr>
                <w:rFonts w:asciiTheme="minorHAnsi" w:eastAsia="Verdana" w:hAnsiTheme="minorHAnsi" w:cstheme="minorHAnsi"/>
              </w:rPr>
            </w:pPr>
          </w:p>
        </w:tc>
        <w:tc>
          <w:tcPr>
            <w:tcW w:w="5892" w:type="dxa"/>
          </w:tcPr>
          <w:p w14:paraId="484C489D" w14:textId="77777777" w:rsidR="005F76C6" w:rsidRPr="00506397" w:rsidRDefault="005F76C6" w:rsidP="005F76C6">
            <w:pPr>
              <w:rPr>
                <w:rFonts w:asciiTheme="minorHAnsi" w:eastAsia="Verdana" w:hAnsiTheme="minorHAnsi" w:cstheme="minorHAnsi"/>
              </w:rPr>
            </w:pPr>
          </w:p>
          <w:p w14:paraId="318A99CF" w14:textId="5389FF15" w:rsidR="005F76C6"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Not relevant at the present time</w:t>
            </w:r>
            <w:r w:rsidR="00B52D18">
              <w:rPr>
                <w:rFonts w:asciiTheme="minorHAnsi" w:eastAsia="Verdana" w:hAnsiTheme="minorHAnsi" w:cstheme="minorHAnsi"/>
              </w:rPr>
              <w:t xml:space="preserve"> </w:t>
            </w:r>
          </w:p>
          <w:p w14:paraId="2D3B6DD2" w14:textId="77777777" w:rsidR="005F76C6" w:rsidRPr="00506397" w:rsidRDefault="005F76C6" w:rsidP="005F76C6">
            <w:pPr>
              <w:rPr>
                <w:rFonts w:asciiTheme="minorHAnsi" w:eastAsia="Verdana" w:hAnsiTheme="minorHAnsi" w:cstheme="minorHAnsi"/>
              </w:rPr>
            </w:pPr>
          </w:p>
        </w:tc>
      </w:tr>
      <w:tr w:rsidR="005F76C6" w:rsidRPr="00506397" w14:paraId="41522743" w14:textId="77777777" w:rsidTr="0047252F">
        <w:trPr>
          <w:trHeight w:val="560"/>
        </w:trPr>
        <w:tc>
          <w:tcPr>
            <w:tcW w:w="4740" w:type="dxa"/>
          </w:tcPr>
          <w:p w14:paraId="42CFB5C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Use of Information and Communication Technology by pupils in school</w:t>
            </w:r>
          </w:p>
          <w:p w14:paraId="357E4EF8"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9A83D3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pupils accessing / communicating inappropriate material.</w:t>
            </w:r>
          </w:p>
          <w:p w14:paraId="56420907" w14:textId="77777777" w:rsidR="005F76C6" w:rsidRPr="00506397" w:rsidRDefault="005F76C6" w:rsidP="005F76C6">
            <w:pPr>
              <w:rPr>
                <w:rFonts w:asciiTheme="minorHAnsi" w:eastAsia="Verdana" w:hAnsiTheme="minorHAnsi" w:cstheme="minorHAnsi"/>
              </w:rPr>
            </w:pPr>
          </w:p>
          <w:p w14:paraId="3E6130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a member of school personnel communicating with pupils via ICT</w:t>
            </w:r>
          </w:p>
          <w:p w14:paraId="318AB79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Risk of harm caused by member of school personnel accessing/circulating inappropriate material via ICT</w:t>
            </w:r>
          </w:p>
        </w:tc>
        <w:tc>
          <w:tcPr>
            <w:tcW w:w="5892" w:type="dxa"/>
          </w:tcPr>
          <w:p w14:paraId="31B2AD7F"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Policies and procedures are in place.</w:t>
            </w:r>
          </w:p>
          <w:p w14:paraId="2EB6A21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School Broadband is provided by NCTE and the fi</w:t>
            </w:r>
            <w:r w:rsidR="004B6BD6" w:rsidRPr="00506397">
              <w:rPr>
                <w:rFonts w:asciiTheme="minorHAnsi" w:eastAsia="Verdana" w:hAnsiTheme="minorHAnsi" w:cstheme="minorHAnsi"/>
              </w:rPr>
              <w:t>ltering is at the highest level for all Student laptops. Teacher laptops have access to YouTube only when using a cable extension, otherwise all internet access is wireless and YouTube is unavailable through a wireless setting.</w:t>
            </w:r>
          </w:p>
          <w:p w14:paraId="2F75856E" w14:textId="77777777" w:rsidR="005F76C6" w:rsidRPr="00506397" w:rsidRDefault="005F76C6" w:rsidP="005F76C6">
            <w:pPr>
              <w:rPr>
                <w:rFonts w:asciiTheme="minorHAnsi" w:eastAsia="Verdana" w:hAnsiTheme="minorHAnsi" w:cstheme="minorHAnsi"/>
              </w:rPr>
            </w:pPr>
          </w:p>
          <w:p w14:paraId="4A8C997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Ref: ICT Acceptable Usage Policy</w:t>
            </w:r>
          </w:p>
          <w:p w14:paraId="0EE82F2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7C663C4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7923E18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Mobile Phone Policy</w:t>
            </w:r>
          </w:p>
          <w:p w14:paraId="708F3787" w14:textId="77777777" w:rsidR="005F76C6" w:rsidRPr="00506397" w:rsidRDefault="005F76C6" w:rsidP="005F76C6">
            <w:pPr>
              <w:rPr>
                <w:rFonts w:asciiTheme="minorHAnsi" w:eastAsia="Verdana" w:hAnsiTheme="minorHAnsi" w:cstheme="minorHAnsi"/>
              </w:rPr>
            </w:pPr>
          </w:p>
        </w:tc>
      </w:tr>
      <w:tr w:rsidR="005F76C6" w:rsidRPr="00506397" w14:paraId="1FE72F68" w14:textId="77777777" w:rsidTr="0047252F">
        <w:trPr>
          <w:trHeight w:val="560"/>
        </w:trPr>
        <w:tc>
          <w:tcPr>
            <w:tcW w:w="4740" w:type="dxa"/>
          </w:tcPr>
          <w:p w14:paraId="07B8FA81"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Application of sanctions under the school’s Code of Behaviour including detention for part of break time</w:t>
            </w:r>
          </w:p>
          <w:p w14:paraId="5E6ECD13"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BBE442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tc>
        <w:tc>
          <w:tcPr>
            <w:tcW w:w="5892" w:type="dxa"/>
          </w:tcPr>
          <w:p w14:paraId="2D49FF8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Policies and procedures are in place</w:t>
            </w:r>
          </w:p>
          <w:p w14:paraId="0ADD036A" w14:textId="77777777" w:rsidR="005F76C6" w:rsidRPr="00506397" w:rsidRDefault="005F76C6" w:rsidP="005F76C6">
            <w:pPr>
              <w:rPr>
                <w:rFonts w:asciiTheme="minorHAnsi" w:eastAsia="Verdana" w:hAnsiTheme="minorHAnsi" w:cstheme="minorHAnsi"/>
              </w:rPr>
            </w:pPr>
          </w:p>
          <w:p w14:paraId="5BD8A86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21C1B91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tc>
      </w:tr>
      <w:tr w:rsidR="00B52D18" w:rsidRPr="00506397" w14:paraId="096021AE" w14:textId="77777777" w:rsidTr="0047252F">
        <w:trPr>
          <w:trHeight w:val="560"/>
        </w:trPr>
        <w:tc>
          <w:tcPr>
            <w:tcW w:w="4740" w:type="dxa"/>
          </w:tcPr>
          <w:p w14:paraId="3B4D38B8" w14:textId="078778D0" w:rsidR="00B52D18" w:rsidRPr="00506397" w:rsidRDefault="00B52D18" w:rsidP="005F76C6">
            <w:pPr>
              <w:spacing w:before="96"/>
              <w:jc w:val="both"/>
              <w:rPr>
                <w:rFonts w:asciiTheme="minorHAnsi" w:eastAsia="Verdana" w:hAnsiTheme="minorHAnsi" w:cstheme="minorHAnsi"/>
              </w:rPr>
            </w:pPr>
            <w:r>
              <w:rPr>
                <w:rFonts w:asciiTheme="minorHAnsi" w:eastAsia="Verdana" w:hAnsiTheme="minorHAnsi" w:cstheme="minorHAnsi"/>
              </w:rPr>
              <w:t>Use of online teaching and learning remotely</w:t>
            </w:r>
          </w:p>
        </w:tc>
        <w:tc>
          <w:tcPr>
            <w:tcW w:w="4252" w:type="dxa"/>
          </w:tcPr>
          <w:p w14:paraId="1C85B972" w14:textId="50397F7B" w:rsidR="00B52D18" w:rsidRPr="00506397" w:rsidRDefault="00B52D18" w:rsidP="00B52D18">
            <w:pPr>
              <w:tabs>
                <w:tab w:val="left" w:pos="3330"/>
              </w:tabs>
              <w:rPr>
                <w:rFonts w:asciiTheme="minorHAnsi" w:eastAsia="Verdana" w:hAnsiTheme="minorHAnsi" w:cstheme="minorHAnsi"/>
              </w:rPr>
            </w:pPr>
            <w:r>
              <w:rPr>
                <w:rFonts w:asciiTheme="minorHAnsi" w:eastAsia="Verdana" w:hAnsiTheme="minorHAnsi" w:cstheme="minorHAnsi"/>
              </w:rPr>
              <w:t xml:space="preserve">Risk of harm of students accessing inappropriate content on different webpages if unsupervised at home or at school when using </w:t>
            </w:r>
            <w:proofErr w:type="spellStart"/>
            <w:r>
              <w:rPr>
                <w:rFonts w:asciiTheme="minorHAnsi" w:eastAsia="Verdana" w:hAnsiTheme="minorHAnsi" w:cstheme="minorHAnsi"/>
              </w:rPr>
              <w:t>chromebooks</w:t>
            </w:r>
            <w:proofErr w:type="spellEnd"/>
            <w:r>
              <w:rPr>
                <w:rFonts w:asciiTheme="minorHAnsi" w:eastAsia="Verdana" w:hAnsiTheme="minorHAnsi" w:cstheme="minorHAnsi"/>
              </w:rPr>
              <w:t>/</w:t>
            </w:r>
            <w:proofErr w:type="spellStart"/>
            <w:r>
              <w:rPr>
                <w:rFonts w:asciiTheme="minorHAnsi" w:eastAsia="Verdana" w:hAnsiTheme="minorHAnsi" w:cstheme="minorHAnsi"/>
              </w:rPr>
              <w:t>ipads</w:t>
            </w:r>
            <w:proofErr w:type="spellEnd"/>
          </w:p>
        </w:tc>
        <w:tc>
          <w:tcPr>
            <w:tcW w:w="5892" w:type="dxa"/>
          </w:tcPr>
          <w:p w14:paraId="327B4561" w14:textId="77777777" w:rsidR="00B52D18" w:rsidRDefault="00B52D18" w:rsidP="005F76C6">
            <w:pPr>
              <w:rPr>
                <w:rFonts w:asciiTheme="minorHAnsi" w:eastAsia="Verdana" w:hAnsiTheme="minorHAnsi" w:cstheme="minorHAnsi"/>
              </w:rPr>
            </w:pPr>
            <w:r>
              <w:rPr>
                <w:rFonts w:asciiTheme="minorHAnsi" w:eastAsia="Verdana" w:hAnsiTheme="minorHAnsi" w:cstheme="minorHAnsi"/>
              </w:rPr>
              <w:t xml:space="preserve">Ref: Code of </w:t>
            </w:r>
            <w:proofErr w:type="spellStart"/>
            <w:r>
              <w:rPr>
                <w:rFonts w:asciiTheme="minorHAnsi" w:eastAsia="Verdana" w:hAnsiTheme="minorHAnsi" w:cstheme="minorHAnsi"/>
              </w:rPr>
              <w:t>Behabiour</w:t>
            </w:r>
            <w:proofErr w:type="spellEnd"/>
          </w:p>
          <w:p w14:paraId="748A3A39" w14:textId="77777777" w:rsidR="00B52D18" w:rsidRDefault="00B52D18" w:rsidP="005F76C6">
            <w:pPr>
              <w:rPr>
                <w:rFonts w:asciiTheme="minorHAnsi" w:eastAsia="Verdana" w:hAnsiTheme="minorHAnsi" w:cstheme="minorHAnsi"/>
              </w:rPr>
            </w:pPr>
            <w:r>
              <w:rPr>
                <w:rFonts w:asciiTheme="minorHAnsi" w:eastAsia="Verdana" w:hAnsiTheme="minorHAnsi" w:cstheme="minorHAnsi"/>
              </w:rPr>
              <w:t>Ref: Supervision policy</w:t>
            </w:r>
          </w:p>
          <w:p w14:paraId="512812A5" w14:textId="0D04BC8A" w:rsidR="00B52D18" w:rsidRPr="00506397" w:rsidRDefault="00B52D18" w:rsidP="005F76C6">
            <w:pPr>
              <w:rPr>
                <w:rFonts w:asciiTheme="minorHAnsi" w:eastAsia="Verdana" w:hAnsiTheme="minorHAnsi" w:cstheme="minorHAnsi"/>
              </w:rPr>
            </w:pPr>
            <w:r>
              <w:rPr>
                <w:rFonts w:asciiTheme="minorHAnsi" w:eastAsia="Verdana" w:hAnsiTheme="minorHAnsi" w:cstheme="minorHAnsi"/>
              </w:rPr>
              <w:t>Ref: AUP policy</w:t>
            </w:r>
          </w:p>
        </w:tc>
      </w:tr>
      <w:tr w:rsidR="005F76C6" w:rsidRPr="00506397" w14:paraId="1A19B66C" w14:textId="77777777" w:rsidTr="0047252F">
        <w:trPr>
          <w:trHeight w:val="560"/>
        </w:trPr>
        <w:tc>
          <w:tcPr>
            <w:tcW w:w="4740" w:type="dxa"/>
          </w:tcPr>
          <w:p w14:paraId="03126028" w14:textId="75E8A24D"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video/photography/other media to record school events </w:t>
            </w:r>
          </w:p>
          <w:p w14:paraId="72FF9AEC"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2E7390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member of school personnel/ visitors accessing and circulating</w:t>
            </w:r>
            <w:r w:rsidR="00145CAE" w:rsidRPr="00506397">
              <w:rPr>
                <w:rFonts w:asciiTheme="minorHAnsi" w:eastAsia="Verdana" w:hAnsiTheme="minorHAnsi" w:cstheme="minorHAnsi"/>
              </w:rPr>
              <w:t xml:space="preserve"> media records of school events.</w:t>
            </w:r>
          </w:p>
        </w:tc>
        <w:tc>
          <w:tcPr>
            <w:tcW w:w="5892" w:type="dxa"/>
          </w:tcPr>
          <w:p w14:paraId="0B82FA71" w14:textId="77777777" w:rsidR="005F76C6" w:rsidRPr="00506397" w:rsidRDefault="00145CAE" w:rsidP="005F76C6">
            <w:pPr>
              <w:rPr>
                <w:rFonts w:asciiTheme="minorHAnsi" w:eastAsia="Verdana" w:hAnsiTheme="minorHAnsi" w:cstheme="minorHAnsi"/>
              </w:rPr>
            </w:pPr>
            <w:r w:rsidRPr="00506397">
              <w:rPr>
                <w:rFonts w:asciiTheme="minorHAnsi" w:eastAsia="Verdana" w:hAnsiTheme="minorHAnsi" w:cstheme="minorHAnsi"/>
              </w:rPr>
              <w:t>Procedures are in place for pupils and personnel</w:t>
            </w:r>
          </w:p>
          <w:p w14:paraId="3ACE6611"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ICT Acceptable Usage Policy</w:t>
            </w:r>
          </w:p>
          <w:p w14:paraId="1B2E69AD"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Anti-Bullying Policy</w:t>
            </w:r>
          </w:p>
          <w:p w14:paraId="5E98E0F8"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Code of Behaviour</w:t>
            </w:r>
          </w:p>
          <w:p w14:paraId="29FB831B"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Mobile Phone Policy</w:t>
            </w:r>
          </w:p>
          <w:p w14:paraId="30E163B3" w14:textId="77777777" w:rsidR="00145CAE" w:rsidRPr="00506397" w:rsidRDefault="00145CAE" w:rsidP="005F76C6">
            <w:pPr>
              <w:rPr>
                <w:rFonts w:asciiTheme="minorHAnsi" w:eastAsia="Verdana" w:hAnsiTheme="minorHAnsi" w:cstheme="minorHAnsi"/>
              </w:rPr>
            </w:pPr>
            <w:r w:rsidRPr="00506397">
              <w:rPr>
                <w:rFonts w:asciiTheme="minorHAnsi" w:eastAsia="Verdana" w:hAnsiTheme="minorHAnsi" w:cstheme="minorHAnsi"/>
              </w:rPr>
              <w:t>Ref: Website policy</w:t>
            </w:r>
          </w:p>
          <w:p w14:paraId="51BA890B" w14:textId="77777777" w:rsidR="00145CAE" w:rsidRPr="00506397" w:rsidRDefault="00145CAE" w:rsidP="005F76C6">
            <w:pPr>
              <w:rPr>
                <w:rFonts w:asciiTheme="minorHAnsi" w:eastAsia="Verdana" w:hAnsiTheme="minorHAnsi" w:cstheme="minorHAnsi"/>
              </w:rPr>
            </w:pPr>
          </w:p>
          <w:p w14:paraId="7C283B9E"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E840753" w14:textId="77777777" w:rsidR="00145CAE" w:rsidRPr="00506397" w:rsidRDefault="00145CAE" w:rsidP="005F76C6">
            <w:pPr>
              <w:rPr>
                <w:rFonts w:asciiTheme="minorHAnsi" w:eastAsia="Verdana" w:hAnsiTheme="minorHAnsi" w:cstheme="minorHAnsi"/>
              </w:rPr>
            </w:pPr>
          </w:p>
        </w:tc>
      </w:tr>
      <w:tr w:rsidR="00E34808" w:rsidRPr="00506397" w14:paraId="32862584" w14:textId="77777777" w:rsidTr="00161FEB">
        <w:trPr>
          <w:trHeight w:val="560"/>
        </w:trPr>
        <w:tc>
          <w:tcPr>
            <w:tcW w:w="14884" w:type="dxa"/>
            <w:gridSpan w:val="3"/>
          </w:tcPr>
          <w:p w14:paraId="67781AB5"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 xml:space="preserve">Other relevant policies: </w:t>
            </w:r>
          </w:p>
          <w:p w14:paraId="05A58AEB"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Critical Incident Plan</w:t>
            </w:r>
          </w:p>
          <w:p w14:paraId="3ACF01D5"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Garda Vetting Policy</w:t>
            </w:r>
          </w:p>
        </w:tc>
      </w:tr>
    </w:tbl>
    <w:p w14:paraId="39004FB3" w14:textId="77777777" w:rsidR="00506397" w:rsidRPr="00506397" w:rsidRDefault="00506397" w:rsidP="00506397">
      <w:pPr>
        <w:ind w:right="-188"/>
        <w:jc w:val="both"/>
        <w:rPr>
          <w:rFonts w:asciiTheme="minorHAnsi" w:hAnsiTheme="minorHAnsi" w:cstheme="minorHAnsi"/>
        </w:rPr>
      </w:pPr>
    </w:p>
    <w:tbl>
      <w:tblPr>
        <w:tblStyle w:val="TableGrid"/>
        <w:tblW w:w="14029" w:type="dxa"/>
        <w:tblLook w:val="04A0" w:firstRow="1" w:lastRow="0" w:firstColumn="1" w:lastColumn="0" w:noHBand="0" w:noVBand="1"/>
      </w:tblPr>
      <w:tblGrid>
        <w:gridCol w:w="14029"/>
      </w:tblGrid>
      <w:tr w:rsidR="007E3663" w14:paraId="1E6A68BC" w14:textId="77777777" w:rsidTr="00432B96">
        <w:tc>
          <w:tcPr>
            <w:tcW w:w="14029" w:type="dxa"/>
            <w:shd w:val="clear" w:color="auto" w:fill="D9D9D9" w:themeFill="background1" w:themeFillShade="D9"/>
          </w:tcPr>
          <w:p w14:paraId="32CE8256" w14:textId="77777777" w:rsidR="007E3663" w:rsidRPr="00CB638F" w:rsidRDefault="007E3663" w:rsidP="00432B96">
            <w:pPr>
              <w:ind w:right="-188"/>
              <w:jc w:val="both"/>
            </w:pPr>
            <w:r w:rsidRPr="00CB638F">
              <w:rPr>
                <w:b/>
              </w:rPr>
              <w:t>Important Note:</w:t>
            </w:r>
            <w:r>
              <w:t xml:space="preserve">  It should be noted that risk in the context of this risk assessment is the risk of “harm” as defined in the Children First Act 2015 and not general health and safety risk.  The definition  of harm is set out in Chapter 4 of the </w:t>
            </w:r>
            <w:r>
              <w:rPr>
                <w:i/>
              </w:rPr>
              <w:t>Child Protection Procedures for Primary and Post- Primary</w:t>
            </w:r>
          </w:p>
          <w:p w14:paraId="376AFCA0" w14:textId="77777777" w:rsidR="007E3663" w:rsidRPr="00CB638F" w:rsidRDefault="007E3663" w:rsidP="00432B96">
            <w:pPr>
              <w:ind w:right="-188"/>
              <w:jc w:val="both"/>
              <w:rPr>
                <w:i/>
              </w:rPr>
            </w:pPr>
            <w:r>
              <w:rPr>
                <w:i/>
              </w:rPr>
              <w:t xml:space="preserve"> Schools 2017</w:t>
            </w:r>
          </w:p>
        </w:tc>
      </w:tr>
    </w:tbl>
    <w:p w14:paraId="7340A945" w14:textId="77777777" w:rsidR="007E3663" w:rsidRPr="00552B89" w:rsidRDefault="007E3663" w:rsidP="007E3663">
      <w:pPr>
        <w:ind w:right="-188"/>
        <w:jc w:val="both"/>
      </w:pPr>
    </w:p>
    <w:p w14:paraId="37AFBB4C" w14:textId="48D173A5" w:rsidR="007E3663" w:rsidRDefault="007E3663" w:rsidP="00560BCF">
      <w:pPr>
        <w:ind w:right="-188"/>
        <w:jc w:val="both"/>
      </w:pPr>
      <w:r w:rsidRPr="00552B89">
        <w:t>In undertaking this risk assessment, the board of management has endeavoured to identify as far as possible the risks of harm that are relevant to this school and to ensure that adequate procedures are in place to</w:t>
      </w:r>
      <w:r>
        <w:t xml:space="preserve"> </w:t>
      </w:r>
      <w:r w:rsidRPr="00FF7B8A">
        <w:t>manage</w:t>
      </w:r>
      <w:r w:rsidRPr="00552B89">
        <w:t xml:space="preserve"> all risks identified.  While it is not possible to foresee and remove all risk of harm, the school has in place the procedures </w:t>
      </w:r>
      <w:r w:rsidRPr="00CC54BD">
        <w:t xml:space="preserve">listed in this risk assessment to </w:t>
      </w:r>
      <w:r w:rsidRPr="00552B89">
        <w:t>manage and reduce risk to the greatest possible extent.</w:t>
      </w:r>
    </w:p>
    <w:p w14:paraId="264E6460" w14:textId="77777777" w:rsidR="00560BCF" w:rsidRDefault="00560BCF" w:rsidP="00560BCF">
      <w:pPr>
        <w:ind w:right="-188"/>
        <w:jc w:val="both"/>
      </w:pPr>
    </w:p>
    <w:p w14:paraId="286D6BC7" w14:textId="77777777" w:rsidR="00560BCF" w:rsidRPr="00560BCF" w:rsidRDefault="00560BCF" w:rsidP="00560BCF">
      <w:pPr>
        <w:ind w:right="-188"/>
        <w:jc w:val="both"/>
      </w:pPr>
    </w:p>
    <w:p w14:paraId="6BB13643" w14:textId="77777777" w:rsidR="007E3663" w:rsidRDefault="007E3663" w:rsidP="007E3663">
      <w:pPr>
        <w:spacing w:beforeLines="40" w:before="96"/>
        <w:jc w:val="both"/>
        <w:rPr>
          <w:b/>
        </w:rPr>
      </w:pPr>
      <w:r w:rsidRPr="00490502">
        <w:rPr>
          <w:b/>
        </w:rPr>
        <w:t>Examples of activities, risks and procedures</w:t>
      </w:r>
    </w:p>
    <w:p w14:paraId="087B9883" w14:textId="77777777" w:rsidR="007E3663" w:rsidRDefault="007E3663" w:rsidP="007E3663">
      <w:pPr>
        <w:spacing w:beforeLines="40" w:before="96"/>
        <w:jc w:val="both"/>
      </w:pPr>
      <w:r w:rsidRPr="00A24146">
        <w:t>The examples listed in this document are provided to assist schools in undertaking their risk assessment under the Children First Act, 2015.  Schools</w:t>
      </w:r>
      <w:r w:rsidRPr="00942596">
        <w:t xml:space="preserve"> should note that this list of examples is not intended to be exhaustive. It is the responsibility of each school to ensure, as far as</w:t>
      </w:r>
      <w:r w:rsidRPr="00E24C79">
        <w:t xml:space="preserve"> possible, that any other risks and procedures that are relevant to its own particular circumstances are identified and specified in the written risk assessment and that adequate procedures are in place to address all risks identified</w:t>
      </w:r>
      <w:r>
        <w:t>.</w:t>
      </w:r>
    </w:p>
    <w:p w14:paraId="089689EC" w14:textId="77777777" w:rsidR="007E3663" w:rsidRDefault="007E3663" w:rsidP="007E3663">
      <w:pPr>
        <w:spacing w:beforeLines="40" w:before="96"/>
        <w:jc w:val="both"/>
      </w:pPr>
      <w: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1235DC48" w14:textId="77777777" w:rsidR="007E3663" w:rsidRPr="00643C7E" w:rsidRDefault="007E3663" w:rsidP="007E3663">
      <w:pPr>
        <w:spacing w:beforeLines="40" w:before="96"/>
        <w:jc w:val="both"/>
      </w:pPr>
      <w:r w:rsidRPr="00643C7E">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37507CD1" w14:textId="77777777" w:rsidR="007E3663" w:rsidRDefault="007E3663" w:rsidP="007E3663">
      <w:pPr>
        <w:spacing w:beforeLines="40" w:before="96"/>
        <w:jc w:val="both"/>
      </w:pPr>
      <w:r w:rsidRPr="00643C7E">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21C0FAC" w14:textId="36456ADF" w:rsidR="007E3663" w:rsidRPr="007D533D" w:rsidRDefault="007E3663" w:rsidP="00506397">
      <w:pPr>
        <w:spacing w:beforeLines="40" w:before="96"/>
        <w:jc w:val="both"/>
      </w:pPr>
      <w: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4DA9D997" w14:textId="77777777" w:rsidR="00506397" w:rsidRPr="00506397" w:rsidRDefault="00506397" w:rsidP="00506397">
      <w:pPr>
        <w:spacing w:beforeLines="40" w:before="96"/>
        <w:jc w:val="both"/>
        <w:rPr>
          <w:rFonts w:asciiTheme="minorHAnsi" w:hAnsiTheme="minorHAnsi" w:cstheme="minorHAnsi"/>
          <w:b/>
        </w:rPr>
      </w:pPr>
      <w:r w:rsidRPr="00506397">
        <w:rPr>
          <w:rFonts w:asciiTheme="minorHAnsi" w:hAnsiTheme="minorHAnsi" w:cstheme="minorHAnsi"/>
          <w:b/>
        </w:rPr>
        <w:t>Examples of School Activities</w:t>
      </w:r>
    </w:p>
    <w:p w14:paraId="080D5B89"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Daily arrival and dismissal of pupils</w:t>
      </w:r>
    </w:p>
    <w:p w14:paraId="037D5CE8"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Recreation breaks for pupils </w:t>
      </w:r>
    </w:p>
    <w:p w14:paraId="7B61E45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Classroom teaching </w:t>
      </w:r>
    </w:p>
    <w:p w14:paraId="75825A1C"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One-to-one teaching </w:t>
      </w:r>
    </w:p>
    <w:p w14:paraId="24C7E979"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One-to-one learning support</w:t>
      </w:r>
    </w:p>
    <w:p w14:paraId="24547FD4"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One-to-one counselling </w:t>
      </w:r>
    </w:p>
    <w:p w14:paraId="58B8BCA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Outdoor teaching activities </w:t>
      </w:r>
    </w:p>
    <w:p w14:paraId="422B6927"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Online teaching and learning remotely</w:t>
      </w:r>
    </w:p>
    <w:p w14:paraId="166DE65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Sporting Activities</w:t>
      </w:r>
    </w:p>
    <w:p w14:paraId="1F0212F7" w14:textId="6E928809" w:rsidR="00560BCF" w:rsidRPr="00560BCF" w:rsidRDefault="00506397" w:rsidP="00560BCF">
      <w:pPr>
        <w:pStyle w:val="ListParagraph"/>
        <w:numPr>
          <w:ilvl w:val="0"/>
          <w:numId w:val="14"/>
        </w:numPr>
        <w:spacing w:beforeLines="40" w:before="96" w:after="160" w:line="259" w:lineRule="auto"/>
        <w:ind w:firstLine="0"/>
        <w:contextualSpacing/>
        <w:jc w:val="both"/>
        <w:rPr>
          <w:rFonts w:asciiTheme="minorHAnsi" w:eastAsia="Verdana" w:hAnsiTheme="minorHAnsi" w:cstheme="minorHAnsi"/>
        </w:rPr>
      </w:pPr>
      <w:r w:rsidRPr="00506397">
        <w:rPr>
          <w:rFonts w:asciiTheme="minorHAnsi" w:hAnsiTheme="minorHAnsi" w:cstheme="minorHAnsi"/>
          <w:sz w:val="24"/>
          <w:szCs w:val="24"/>
        </w:rPr>
        <w:t>School outings</w:t>
      </w:r>
      <w:r w:rsidR="00560BCF" w:rsidRPr="00560BCF">
        <w:rPr>
          <w:rFonts w:asciiTheme="minorHAnsi" w:eastAsia="Verdana" w:hAnsiTheme="minorHAnsi" w:cstheme="minorHAnsi"/>
        </w:rPr>
        <w:t xml:space="preserve"> </w:t>
      </w:r>
    </w:p>
    <w:p w14:paraId="45724CB7" w14:textId="0160831C" w:rsidR="00560BCF" w:rsidRPr="00506397" w:rsidRDefault="00560BCF"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Pr>
          <w:rFonts w:asciiTheme="minorHAnsi" w:hAnsiTheme="minorHAnsi" w:cstheme="minorHAnsi"/>
          <w:sz w:val="24"/>
          <w:szCs w:val="24"/>
        </w:rPr>
        <w:t>Use of off-site facilities for school activities</w:t>
      </w:r>
    </w:p>
    <w:p w14:paraId="018F1BFB"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Use of toilet/changing/shower areas in schools</w:t>
      </w:r>
    </w:p>
    <w:p w14:paraId="76E6871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Annual Sports Day</w:t>
      </w:r>
    </w:p>
    <w:p w14:paraId="04D9F34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Fundraising events involving pupils </w:t>
      </w:r>
    </w:p>
    <w:p w14:paraId="691D471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School transport arrangements including use of bus escorts</w:t>
      </w:r>
    </w:p>
    <w:p w14:paraId="233E69B9" w14:textId="77777777" w:rsidR="00506397" w:rsidRPr="00506397" w:rsidRDefault="00506397" w:rsidP="00506397">
      <w:pPr>
        <w:pStyle w:val="ListParagraph"/>
        <w:numPr>
          <w:ilvl w:val="0"/>
          <w:numId w:val="14"/>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Care of children with special educational needs, including intimate care where needed, </w:t>
      </w:r>
    </w:p>
    <w:p w14:paraId="2C6AA28B"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Care of any vulnerable adult students, including intimate care where needed</w:t>
      </w:r>
    </w:p>
    <w:p w14:paraId="11EA7B27" w14:textId="77777777" w:rsidR="00506397" w:rsidRPr="00506397" w:rsidRDefault="00506397" w:rsidP="00506397">
      <w:pPr>
        <w:pStyle w:val="ListParagraph"/>
        <w:numPr>
          <w:ilvl w:val="0"/>
          <w:numId w:val="14"/>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Management of challenging behaviour amongst pupils, including appropriate use of restraint where required</w:t>
      </w:r>
    </w:p>
    <w:p w14:paraId="236249A5"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Administration of Medicine</w:t>
      </w:r>
    </w:p>
    <w:p w14:paraId="0CAFF1AC"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Administration of First Aid </w:t>
      </w:r>
    </w:p>
    <w:p w14:paraId="54D705D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Curricular provision in respect of SPHE, RSE, Stay Safe</w:t>
      </w:r>
    </w:p>
    <w:p w14:paraId="5807BEF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Prevention and dealing with bullying amongst pupils</w:t>
      </w:r>
    </w:p>
    <w:p w14:paraId="3C366DA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Training of school personnel in child protection matters</w:t>
      </w:r>
    </w:p>
    <w:p w14:paraId="0F19DB5E"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external personnel to supplement curriculum </w:t>
      </w:r>
    </w:p>
    <w:p w14:paraId="6E0158F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external personnel to support sports and other extra-curricular activities </w:t>
      </w:r>
    </w:p>
    <w:p w14:paraId="44C0232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Care of pupils with specific vulnerabilities/ needs such as  </w:t>
      </w:r>
    </w:p>
    <w:p w14:paraId="1A115408"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from ethnic minorities/migrants</w:t>
      </w:r>
    </w:p>
    <w:p w14:paraId="25D1679D"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 xml:space="preserve">Members of the Traveller community </w:t>
      </w:r>
    </w:p>
    <w:p w14:paraId="6D80A80E"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Lesbian, gay, bisexual or transgender (LGBT) children</w:t>
      </w:r>
    </w:p>
    <w:p w14:paraId="7BBC1FDC"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perceived to be LGBT</w:t>
      </w:r>
    </w:p>
    <w:p w14:paraId="7B1F4802"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of minority religious faiths</w:t>
      </w:r>
    </w:p>
    <w:p w14:paraId="7A1A7620"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in care</w:t>
      </w:r>
    </w:p>
    <w:p w14:paraId="64329E23"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on CPNS</w:t>
      </w:r>
    </w:p>
    <w:p w14:paraId="04E98FF1"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with medical needs</w:t>
      </w:r>
    </w:p>
    <w:p w14:paraId="0F43C142" w14:textId="77777777" w:rsidR="00506397" w:rsidRPr="00506397" w:rsidRDefault="00506397" w:rsidP="00506397">
      <w:pPr>
        <w:pStyle w:val="ListParagraph"/>
        <w:numPr>
          <w:ilvl w:val="0"/>
          <w:numId w:val="15"/>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Recruitment of school personnel including -</w:t>
      </w:r>
    </w:p>
    <w:p w14:paraId="3559B700"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Teachers/SNA’s</w:t>
      </w:r>
    </w:p>
    <w:p w14:paraId="4DCE536A"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Caretaker/Secretary/Cleaners</w:t>
      </w:r>
    </w:p>
    <w:p w14:paraId="7F62F03B"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Sports coaches</w:t>
      </w:r>
    </w:p>
    <w:p w14:paraId="11A708C3"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External Tutors/Guest Speakers </w:t>
      </w:r>
    </w:p>
    <w:p w14:paraId="5007E819"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Volunteers/Parents in school activities</w:t>
      </w:r>
    </w:p>
    <w:p w14:paraId="5A5FD6F4"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Visitors/contractors present in school during school hours </w:t>
      </w:r>
    </w:p>
    <w:p w14:paraId="29C6409C"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Visitors/contractors present during after school activities </w:t>
      </w:r>
    </w:p>
    <w:p w14:paraId="35A95EB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Participation by pupils in religious ceremonies/religious instruction external to the school</w:t>
      </w:r>
    </w:p>
    <w:p w14:paraId="3DA3553E"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Use of Information and Communication Technology by pupils in school, including social media</w:t>
      </w:r>
    </w:p>
    <w:p w14:paraId="3E09FF4B"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Application of sanctions under the school’s Code of Behaviour including detention of pupils, confiscation of phones etc.</w:t>
      </w:r>
    </w:p>
    <w:p w14:paraId="2093BCE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Students participating in work experience in the school</w:t>
      </w:r>
    </w:p>
    <w:p w14:paraId="1D119DF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Student teachers undertaking training placement in school</w:t>
      </w:r>
    </w:p>
    <w:p w14:paraId="47E6F5BC"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video/photography/other media to record school events </w:t>
      </w:r>
    </w:p>
    <w:p w14:paraId="0D7A4D00" w14:textId="77777777" w:rsidR="000A5740" w:rsidRDefault="000A5740" w:rsidP="00506397">
      <w:pPr>
        <w:pStyle w:val="ListParagraph"/>
        <w:spacing w:beforeLines="40" w:before="96"/>
        <w:jc w:val="both"/>
        <w:rPr>
          <w:rFonts w:asciiTheme="minorHAnsi" w:hAnsiTheme="minorHAnsi" w:cstheme="minorHAnsi"/>
          <w:b/>
          <w:sz w:val="24"/>
          <w:szCs w:val="24"/>
        </w:rPr>
      </w:pPr>
    </w:p>
    <w:p w14:paraId="27E8B77E" w14:textId="77777777" w:rsidR="000A5740" w:rsidRDefault="000A5740" w:rsidP="00506397">
      <w:pPr>
        <w:pStyle w:val="ListParagraph"/>
        <w:spacing w:beforeLines="40" w:before="96"/>
        <w:jc w:val="both"/>
        <w:rPr>
          <w:rFonts w:asciiTheme="minorHAnsi" w:hAnsiTheme="minorHAnsi" w:cstheme="minorHAnsi"/>
          <w:b/>
          <w:sz w:val="24"/>
          <w:szCs w:val="24"/>
        </w:rPr>
      </w:pPr>
    </w:p>
    <w:p w14:paraId="25D422FC" w14:textId="77777777" w:rsidR="000A5740" w:rsidRDefault="000A5740" w:rsidP="00506397">
      <w:pPr>
        <w:pStyle w:val="ListParagraph"/>
        <w:spacing w:beforeLines="40" w:before="96"/>
        <w:jc w:val="both"/>
        <w:rPr>
          <w:rFonts w:asciiTheme="minorHAnsi" w:hAnsiTheme="minorHAnsi" w:cstheme="minorHAnsi"/>
          <w:b/>
          <w:sz w:val="24"/>
          <w:szCs w:val="24"/>
        </w:rPr>
      </w:pPr>
    </w:p>
    <w:p w14:paraId="564ED897" w14:textId="77777777" w:rsidR="000A5740" w:rsidRDefault="000A5740" w:rsidP="00506397">
      <w:pPr>
        <w:pStyle w:val="ListParagraph"/>
        <w:spacing w:beforeLines="40" w:before="96"/>
        <w:jc w:val="both"/>
        <w:rPr>
          <w:rFonts w:asciiTheme="minorHAnsi" w:hAnsiTheme="minorHAnsi" w:cstheme="minorHAnsi"/>
          <w:b/>
          <w:sz w:val="24"/>
          <w:szCs w:val="24"/>
        </w:rPr>
      </w:pPr>
    </w:p>
    <w:p w14:paraId="29D7F7CB" w14:textId="77777777" w:rsidR="000A5740" w:rsidRDefault="000A5740" w:rsidP="00506397">
      <w:pPr>
        <w:pStyle w:val="ListParagraph"/>
        <w:spacing w:beforeLines="40" w:before="96"/>
        <w:jc w:val="both"/>
        <w:rPr>
          <w:rFonts w:asciiTheme="minorHAnsi" w:hAnsiTheme="minorHAnsi" w:cstheme="minorHAnsi"/>
          <w:b/>
          <w:sz w:val="24"/>
          <w:szCs w:val="24"/>
        </w:rPr>
      </w:pPr>
    </w:p>
    <w:p w14:paraId="5D49DF8A" w14:textId="77777777" w:rsidR="000A5740" w:rsidRDefault="000A5740" w:rsidP="00506397">
      <w:pPr>
        <w:pStyle w:val="ListParagraph"/>
        <w:spacing w:beforeLines="40" w:before="96"/>
        <w:jc w:val="both"/>
        <w:rPr>
          <w:rFonts w:asciiTheme="minorHAnsi" w:hAnsiTheme="minorHAnsi" w:cstheme="minorHAnsi"/>
          <w:b/>
          <w:sz w:val="24"/>
          <w:szCs w:val="24"/>
        </w:rPr>
      </w:pPr>
    </w:p>
    <w:p w14:paraId="0CD7F0E1" w14:textId="77777777" w:rsidR="00506397" w:rsidRPr="00506397" w:rsidRDefault="00506397" w:rsidP="00506397">
      <w:pPr>
        <w:pStyle w:val="ListParagraph"/>
        <w:spacing w:beforeLines="40" w:before="96"/>
        <w:jc w:val="both"/>
        <w:rPr>
          <w:rFonts w:asciiTheme="minorHAnsi" w:hAnsiTheme="minorHAnsi" w:cstheme="minorHAnsi"/>
          <w:b/>
          <w:sz w:val="24"/>
          <w:szCs w:val="24"/>
        </w:rPr>
      </w:pPr>
      <w:bookmarkStart w:id="1" w:name="_GoBack"/>
      <w:bookmarkEnd w:id="1"/>
      <w:r w:rsidRPr="00506397">
        <w:rPr>
          <w:rFonts w:asciiTheme="minorHAnsi" w:hAnsiTheme="minorHAnsi" w:cstheme="minorHAnsi"/>
          <w:b/>
          <w:sz w:val="24"/>
          <w:szCs w:val="24"/>
        </w:rPr>
        <w:lastRenderedPageBreak/>
        <w:t>Examples of Risks of Harm</w:t>
      </w:r>
    </w:p>
    <w:p w14:paraId="534097EB"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not being recognised by school personnel</w:t>
      </w:r>
    </w:p>
    <w:p w14:paraId="7010E457"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not being reported properly and promptly by school personnel</w:t>
      </w:r>
    </w:p>
    <w:p w14:paraId="5314D2DE"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child being harmed in the school by a member of school personnel </w:t>
      </w:r>
    </w:p>
    <w:p w14:paraId="60EA72D3"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child being harmed in the school by another child</w:t>
      </w:r>
    </w:p>
    <w:p w14:paraId="1D44033D"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child being harmed in the school by volunteer or visitor to the school</w:t>
      </w:r>
    </w:p>
    <w:p w14:paraId="553CF4EE"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child being harmed by a member of school personnel, a member of staff of another organisation or other person while child participating in out of school activities e.g. school trip, swimming lessons  </w:t>
      </w:r>
    </w:p>
    <w:p w14:paraId="1E8D2A0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289200AC" w14:textId="622287C6"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w:t>
      </w:r>
      <w:r w:rsidR="00E21391">
        <w:rPr>
          <w:rFonts w:asciiTheme="minorHAnsi" w:hAnsiTheme="minorHAnsi" w:cstheme="minorHAnsi"/>
          <w:sz w:val="24"/>
          <w:szCs w:val="24"/>
        </w:rPr>
        <w:t>f harm due to bullying of child, including online bullying</w:t>
      </w:r>
    </w:p>
    <w:p w14:paraId="04308DD2"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racism</w:t>
      </w:r>
    </w:p>
    <w:p w14:paraId="55BD61C4"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supervision of children in school</w:t>
      </w:r>
    </w:p>
    <w:p w14:paraId="5D5C8A0C"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supervision of children while attending out of school activities</w:t>
      </w:r>
    </w:p>
    <w:p w14:paraId="4228D323"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inappropriate relationship/communications between child and another child or adult</w:t>
      </w:r>
    </w:p>
    <w:p w14:paraId="3338CB52"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children inappropriately accessing/using computers, social media, phones and other devices while at school</w:t>
      </w:r>
    </w:p>
    <w:p w14:paraId="24DCC7F5"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to children with SEN who have particular vulnerabilities, including medical vulnerabilities</w:t>
      </w:r>
    </w:p>
    <w:p w14:paraId="44EFBA33"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to child while a child is receiving intimate care</w:t>
      </w:r>
    </w:p>
    <w:p w14:paraId="3BC71935"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code of behaviour</w:t>
      </w:r>
    </w:p>
    <w:p w14:paraId="601EE88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in one-to-one teaching, counselling, coaching situation</w:t>
      </w:r>
    </w:p>
    <w:p w14:paraId="1CCC9BC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caused by member of school personnel communicating with pupils in an inappropriate manner via social media, texting, digital device or other manner</w:t>
      </w:r>
    </w:p>
    <w:p w14:paraId="1E51C2FC" w14:textId="63184CC1" w:rsidR="00506397" w:rsidRPr="007D533D"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harm caused by member of school personnel accessing/circulating inappropriate material via social media, texting, digital device or other manner </w:t>
      </w:r>
    </w:p>
    <w:p w14:paraId="41B1FB10" w14:textId="77777777" w:rsidR="00506397" w:rsidRPr="00506397" w:rsidRDefault="00506397" w:rsidP="00506397">
      <w:pPr>
        <w:spacing w:beforeLines="40" w:before="96"/>
        <w:jc w:val="both"/>
        <w:rPr>
          <w:rFonts w:asciiTheme="minorHAnsi" w:hAnsiTheme="minorHAnsi" w:cstheme="minorHAnsi"/>
          <w:b/>
        </w:rPr>
      </w:pPr>
      <w:r w:rsidRPr="00506397">
        <w:rPr>
          <w:rFonts w:asciiTheme="minorHAnsi" w:hAnsiTheme="minorHAnsi" w:cstheme="minorHAnsi"/>
          <w:b/>
        </w:rPr>
        <w:t>Examples of Procedures to address risks of harm</w:t>
      </w:r>
    </w:p>
    <w:p w14:paraId="63F97385"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i/>
          <w:sz w:val="24"/>
          <w:szCs w:val="24"/>
        </w:rPr>
      </w:pPr>
      <w:r w:rsidRPr="00506397">
        <w:rPr>
          <w:rFonts w:asciiTheme="minorHAnsi" w:hAnsiTheme="minorHAnsi" w:cstheme="minorHAnsi"/>
          <w:sz w:val="24"/>
          <w:szCs w:val="24"/>
        </w:rPr>
        <w:t xml:space="preserve">All school personnel are provided with a copy of the school’s </w:t>
      </w:r>
      <w:r w:rsidRPr="00506397">
        <w:rPr>
          <w:rFonts w:asciiTheme="minorHAnsi" w:hAnsiTheme="minorHAnsi" w:cstheme="minorHAnsi"/>
          <w:i/>
          <w:sz w:val="24"/>
          <w:szCs w:val="24"/>
        </w:rPr>
        <w:t>Child Safeguarding Statement</w:t>
      </w:r>
    </w:p>
    <w:p w14:paraId="73D1A5EE"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w:t>
      </w:r>
      <w:r w:rsidRPr="00506397">
        <w:rPr>
          <w:rFonts w:asciiTheme="minorHAnsi" w:hAnsiTheme="minorHAnsi" w:cstheme="minorHAnsi"/>
          <w:i/>
          <w:sz w:val="24"/>
          <w:szCs w:val="24"/>
        </w:rPr>
        <w:t>Child Protection Procedures for Primary and Post-Primary Schools 2017</w:t>
      </w:r>
      <w:r w:rsidRPr="00506397">
        <w:rPr>
          <w:rFonts w:asciiTheme="minorHAnsi" w:hAnsiTheme="minorHAnsi" w:cstheme="minorHAnsi"/>
          <w:sz w:val="24"/>
          <w:szCs w:val="24"/>
        </w:rPr>
        <w:t xml:space="preserve"> are made available to all school personnel </w:t>
      </w:r>
    </w:p>
    <w:p w14:paraId="4CD79BE3"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 xml:space="preserve">School Personnel are required to adhere to the </w:t>
      </w:r>
      <w:r w:rsidRPr="00506397">
        <w:rPr>
          <w:rFonts w:asciiTheme="minorHAnsi" w:hAnsiTheme="minorHAnsi" w:cstheme="minorHAnsi"/>
          <w:i/>
          <w:sz w:val="24"/>
          <w:szCs w:val="24"/>
        </w:rPr>
        <w:t>Child Protection Procedures for Primary and Post-Primary Schools 2017</w:t>
      </w:r>
      <w:r w:rsidRPr="00506397">
        <w:rPr>
          <w:rFonts w:asciiTheme="minorHAnsi" w:hAnsiTheme="minorHAnsi" w:cstheme="minorHAnsi"/>
          <w:sz w:val="24"/>
          <w:szCs w:val="24"/>
        </w:rPr>
        <w:t xml:space="preserve"> and all registered teaching staff are required to adhere to the </w:t>
      </w:r>
      <w:r w:rsidRPr="00506397">
        <w:rPr>
          <w:rFonts w:asciiTheme="minorHAnsi" w:hAnsiTheme="minorHAnsi" w:cstheme="minorHAnsi"/>
          <w:i/>
          <w:sz w:val="24"/>
          <w:szCs w:val="24"/>
        </w:rPr>
        <w:t>Children First Act 2015</w:t>
      </w:r>
      <w:r w:rsidRPr="00506397">
        <w:rPr>
          <w:rFonts w:asciiTheme="minorHAnsi" w:hAnsiTheme="minorHAnsi" w:cstheme="minorHAnsi"/>
          <w:sz w:val="24"/>
          <w:szCs w:val="24"/>
        </w:rPr>
        <w:t xml:space="preserve"> and it’s Addendum (2019)</w:t>
      </w:r>
    </w:p>
    <w:p w14:paraId="06843A32"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implements in full the Stay Safe Programme </w:t>
      </w:r>
    </w:p>
    <w:p w14:paraId="19B944C4"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implements in full the SPHE curriculum</w:t>
      </w:r>
    </w:p>
    <w:p w14:paraId="70B6F0FF"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an Anti-Bullying Policy which fully adheres to the requirements of the Department’s </w:t>
      </w:r>
      <w:r w:rsidRPr="00506397">
        <w:rPr>
          <w:rFonts w:asciiTheme="minorHAnsi" w:hAnsiTheme="minorHAnsi" w:cstheme="minorHAnsi"/>
          <w:i/>
          <w:sz w:val="24"/>
          <w:szCs w:val="24"/>
        </w:rPr>
        <w:t>Anti-Bullying Procedures for Primary and Post-Primary Schools</w:t>
      </w:r>
    </w:p>
    <w:p w14:paraId="354860D9"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undertakes anti-racism awareness initiatives</w:t>
      </w:r>
    </w:p>
    <w:p w14:paraId="34B82233"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yard/playground supervision policy to ensure appropriate supervision of children during, assembly, dismissal and breaks and in respect of specific areas such as toilets, changing rooms etc.</w:t>
      </w:r>
    </w:p>
    <w:p w14:paraId="1704CF4E"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and clear procedures in respect of school outings  </w:t>
      </w:r>
    </w:p>
    <w:p w14:paraId="2E918F78"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a Health and safety policy  </w:t>
      </w:r>
    </w:p>
    <w:p w14:paraId="2139C7E9"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adheres to the requirements of the Garda vetting legislation and relevant DE circulars in relation to recruitment and Garda vetting </w:t>
      </w:r>
    </w:p>
    <w:p w14:paraId="40B6FCE7"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codes of conduct for school personnel (teaching and non-teaching staff)</w:t>
      </w:r>
    </w:p>
    <w:p w14:paraId="4710F9CB"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complies with the agreed disciplinary procedures for teaching staff </w:t>
      </w:r>
    </w:p>
    <w:p w14:paraId="714BAC59"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Special Educational Needs policy</w:t>
      </w:r>
    </w:p>
    <w:p w14:paraId="7F1FB6BB"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an intimate care policy/plan in respect of students who require such care</w:t>
      </w:r>
    </w:p>
    <w:p w14:paraId="7EB2336B"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in place a policy and procedures for the administration of medication to pupils</w:t>
      </w:r>
    </w:p>
    <w:p w14:paraId="156B8A15"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w:t>
      </w:r>
    </w:p>
    <w:p w14:paraId="599D04FE"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Has provided each member of school staff with a copy of the school’s Child Safeguarding Statement </w:t>
      </w:r>
    </w:p>
    <w:p w14:paraId="77D57B68"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Ensures all new staff  are provided with a copy of the school’s Child Safeguarding Statement </w:t>
      </w:r>
    </w:p>
    <w:p w14:paraId="53EC3DA4"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Encourages staff to avail of relevant training </w:t>
      </w:r>
    </w:p>
    <w:p w14:paraId="290595F8"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Encourages board of management members to avail of relevant training</w:t>
      </w:r>
    </w:p>
    <w:p w14:paraId="56571951"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Maintains records of all staff and board member training </w:t>
      </w:r>
    </w:p>
    <w:p w14:paraId="66732A8A"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and procedures for the administration of First Aid </w:t>
      </w:r>
    </w:p>
    <w:p w14:paraId="6B33E279"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in place a code of behaviour for pupils</w:t>
      </w:r>
    </w:p>
    <w:p w14:paraId="40841CD7"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The school has an Acceptable Use Policy in place, to include provision for online teaching and learning remotely, and has communicated this policy to parents</w:t>
      </w:r>
    </w:p>
    <w:p w14:paraId="275338B4"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governing the use of smart phones and tablet devices in the school by pupils as per circular 38/2018 </w:t>
      </w:r>
    </w:p>
    <w:p w14:paraId="056672D9" w14:textId="098FD5A9" w:rsidR="00506397" w:rsidRPr="002237E9"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in place a Critical Incident Management Plan</w:t>
      </w:r>
    </w:p>
    <w:p w14:paraId="7D26052D" w14:textId="77777777" w:rsidR="00145CAE" w:rsidRPr="00506397" w:rsidRDefault="00145CAE" w:rsidP="00FE0E98">
      <w:pPr>
        <w:ind w:right="-680"/>
        <w:jc w:val="both"/>
        <w:rPr>
          <w:rFonts w:asciiTheme="minorHAnsi" w:eastAsia="Verdana" w:hAnsiTheme="minorHAnsi" w:cstheme="minorHAnsi"/>
        </w:rPr>
      </w:pPr>
    </w:p>
    <w:p w14:paraId="36A19D30"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Signed _____________________________________ Date ________________ </w:t>
      </w:r>
    </w:p>
    <w:p w14:paraId="71180E6E" w14:textId="77777777" w:rsidR="00FE0E98" w:rsidRPr="00506397" w:rsidRDefault="00FE0E98" w:rsidP="00FE0E98">
      <w:pPr>
        <w:ind w:right="-680"/>
        <w:jc w:val="both"/>
        <w:rPr>
          <w:rFonts w:asciiTheme="minorHAnsi" w:eastAsia="Verdana" w:hAnsiTheme="minorHAnsi" w:cstheme="minorHAnsi"/>
        </w:rPr>
      </w:pPr>
    </w:p>
    <w:p w14:paraId="64C1A92B" w14:textId="0C3D60D6"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Chairperson, Board of Management </w:t>
      </w:r>
    </w:p>
    <w:p w14:paraId="7483CEE1" w14:textId="77777777" w:rsidR="00145CAE" w:rsidRPr="00506397" w:rsidRDefault="00145CAE" w:rsidP="00FE0E98">
      <w:pPr>
        <w:ind w:right="-680"/>
        <w:jc w:val="both"/>
        <w:rPr>
          <w:rFonts w:asciiTheme="minorHAnsi" w:eastAsia="Verdana" w:hAnsiTheme="minorHAnsi" w:cstheme="minorHAnsi"/>
        </w:rPr>
      </w:pPr>
    </w:p>
    <w:p w14:paraId="7FA47C07" w14:textId="77777777" w:rsidR="00145CAE" w:rsidRPr="00506397" w:rsidRDefault="00145CAE" w:rsidP="00FE0E98">
      <w:pPr>
        <w:ind w:right="-680"/>
        <w:jc w:val="both"/>
        <w:rPr>
          <w:rFonts w:asciiTheme="minorHAnsi" w:eastAsia="Verdana" w:hAnsiTheme="minorHAnsi" w:cstheme="minorHAnsi"/>
        </w:rPr>
      </w:pPr>
    </w:p>
    <w:p w14:paraId="64372721" w14:textId="77777777" w:rsidR="00145CAE" w:rsidRPr="00506397" w:rsidRDefault="00145CAE" w:rsidP="00FE0E98">
      <w:pPr>
        <w:ind w:right="-680"/>
        <w:jc w:val="both"/>
        <w:rPr>
          <w:rFonts w:asciiTheme="minorHAnsi" w:eastAsia="Verdana" w:hAnsiTheme="minorHAnsi" w:cstheme="minorHAnsi"/>
        </w:rPr>
      </w:pPr>
    </w:p>
    <w:p w14:paraId="32E5104E"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Signed _____________________________________ Date ________________ </w:t>
      </w:r>
    </w:p>
    <w:p w14:paraId="18AF48B8" w14:textId="77777777" w:rsidR="00FE0E98" w:rsidRPr="00506397" w:rsidRDefault="00FE0E98" w:rsidP="00FE0E98">
      <w:pPr>
        <w:ind w:right="-680"/>
        <w:jc w:val="both"/>
        <w:rPr>
          <w:rFonts w:asciiTheme="minorHAnsi" w:eastAsia="Verdana" w:hAnsiTheme="minorHAnsi" w:cstheme="minorHAnsi"/>
        </w:rPr>
      </w:pPr>
    </w:p>
    <w:p w14:paraId="3EAF273C" w14:textId="2021AFED" w:rsidR="00B446C1" w:rsidRPr="007D533D" w:rsidRDefault="00FE0E98" w:rsidP="007D533D">
      <w:pPr>
        <w:ind w:right="-680"/>
        <w:jc w:val="both"/>
        <w:rPr>
          <w:rFonts w:asciiTheme="minorHAnsi" w:eastAsia="Verdana" w:hAnsiTheme="minorHAnsi" w:cstheme="minorHAnsi"/>
        </w:rPr>
      </w:pPr>
      <w:r w:rsidRPr="00506397">
        <w:rPr>
          <w:rFonts w:asciiTheme="minorHAnsi" w:eastAsia="Verdana" w:hAnsiTheme="minorHAnsi" w:cstheme="minorHAnsi"/>
        </w:rPr>
        <w:t>Principal/Secretary to the Board of Management</w:t>
      </w:r>
    </w:p>
    <w:sectPr w:rsidR="00B446C1" w:rsidRPr="007D533D" w:rsidSect="00E34808">
      <w:headerReference w:type="default" r:id="rId8"/>
      <w:footerReference w:type="default" r:id="rId9"/>
      <w:headerReference w:type="first" r:id="rId10"/>
      <w:footerReference w:type="first" r:id="rId11"/>
      <w:pgSz w:w="16838" w:h="11906" w:orient="landscape"/>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2334" w14:textId="77777777" w:rsidR="006E762D" w:rsidRDefault="006E762D" w:rsidP="00FE4E37">
      <w:r>
        <w:separator/>
      </w:r>
    </w:p>
  </w:endnote>
  <w:endnote w:type="continuationSeparator" w:id="0">
    <w:p w14:paraId="723B9BE3" w14:textId="77777777" w:rsidR="006E762D" w:rsidRDefault="006E762D"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610704"/>
      <w:docPartObj>
        <w:docPartGallery w:val="Page Numbers (Bottom of Page)"/>
        <w:docPartUnique/>
      </w:docPartObj>
    </w:sdtPr>
    <w:sdtEndPr>
      <w:rPr>
        <w:noProof/>
      </w:rPr>
    </w:sdtEndPr>
    <w:sdtContent>
      <w:p w14:paraId="038867F8" w14:textId="77777777" w:rsidR="00FE0E98" w:rsidRDefault="00FE0E98">
        <w:pPr>
          <w:pStyle w:val="Footer"/>
          <w:jc w:val="center"/>
        </w:pPr>
        <w:r>
          <w:fldChar w:fldCharType="begin"/>
        </w:r>
        <w:r>
          <w:instrText xml:space="preserve"> PAGE   \* MERGEFORMAT </w:instrText>
        </w:r>
        <w:r>
          <w:fldChar w:fldCharType="separate"/>
        </w:r>
        <w:r w:rsidR="002E7030">
          <w:rPr>
            <w:noProof/>
          </w:rPr>
          <w:t>3</w:t>
        </w:r>
        <w:r>
          <w:rPr>
            <w:noProof/>
          </w:rPr>
          <w:fldChar w:fldCharType="end"/>
        </w:r>
      </w:p>
    </w:sdtContent>
  </w:sdt>
  <w:p w14:paraId="23094400" w14:textId="77777777"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AF2A" w14:textId="77777777"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0389" w14:textId="77777777" w:rsidR="006E762D" w:rsidRDefault="006E762D" w:rsidP="00FE4E37">
      <w:r>
        <w:separator/>
      </w:r>
    </w:p>
  </w:footnote>
  <w:footnote w:type="continuationSeparator" w:id="0">
    <w:p w14:paraId="2BFBEC8B" w14:textId="77777777" w:rsidR="006E762D" w:rsidRDefault="006E762D"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0ACA" w14:textId="77777777" w:rsidR="00115FEF" w:rsidRPr="00115FEF" w:rsidRDefault="00115FEF" w:rsidP="00115FEF">
    <w:pPr>
      <w:rPr>
        <w:b/>
      </w:rPr>
    </w:pPr>
  </w:p>
  <w:p w14:paraId="7DDFB348" w14:textId="77777777"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162D" w14:textId="77777777" w:rsidR="00E45985" w:rsidRDefault="001D769A" w:rsidP="00E45985">
    <w:r>
      <w:rPr>
        <w:noProof/>
        <w:lang w:val="en-GB" w:eastAsia="en-GB"/>
      </w:rPr>
      <w:drawing>
        <wp:anchor distT="0" distB="0" distL="114300" distR="114300" simplePos="0" relativeHeight="251665408" behindDoc="0" locked="0" layoutInCell="1" allowOverlap="1" wp14:anchorId="4E1ED7F2" wp14:editId="104F353C">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25349A16" w14:textId="77777777"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9B9FBDD" wp14:editId="7F00288B">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442065D7" w14:textId="77777777"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9FBDD"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442065D7" w14:textId="77777777" w:rsidR="00E45985" w:rsidRDefault="00E45985" w:rsidP="00E45985"/>
                </w:txbxContent>
              </v:textbox>
              <w10:wrap type="square" anchorx="margin"/>
            </v:shape>
          </w:pict>
        </mc:Fallback>
      </mc:AlternateContent>
    </w:r>
  </w:p>
  <w:p w14:paraId="6E07FA75" w14:textId="77777777" w:rsidR="00E45985" w:rsidRPr="00E45985" w:rsidRDefault="00E45985" w:rsidP="00E45985">
    <w:pPr>
      <w:rPr>
        <w:b/>
      </w:rPr>
    </w:pPr>
    <w:r w:rsidRPr="00E45985">
      <w:rPr>
        <w:b/>
      </w:rPr>
      <w:t xml:space="preserve">Roll No:    11135K </w:t>
    </w:r>
  </w:p>
  <w:p w14:paraId="43204ABF" w14:textId="77777777" w:rsidR="00E45985" w:rsidRPr="00E45985" w:rsidRDefault="004B6BD6" w:rsidP="00E45985">
    <w:pPr>
      <w:rPr>
        <w:b/>
      </w:rPr>
    </w:pPr>
    <w:r>
      <w:rPr>
        <w:b/>
      </w:rPr>
      <w:t>Principal:   Mrs. Kathy McGeeney</w:t>
    </w:r>
  </w:p>
  <w:p w14:paraId="48E05F1F" w14:textId="77777777" w:rsidR="00E45985" w:rsidRPr="00E45985" w:rsidRDefault="00146EF1" w:rsidP="00E45985">
    <w:pPr>
      <w:rPr>
        <w:b/>
      </w:rPr>
    </w:pPr>
    <w:r>
      <w:rPr>
        <w:b/>
      </w:rPr>
      <w:t>Chairperson BoM:  Mrs. Amy Kidd</w:t>
    </w:r>
  </w:p>
  <w:p w14:paraId="62AE0B04" w14:textId="77777777" w:rsidR="00E45985" w:rsidRPr="00E45985" w:rsidRDefault="00E34808" w:rsidP="00E34808">
    <w:pPr>
      <w:tabs>
        <w:tab w:val="left" w:pos="6676"/>
      </w:tabs>
      <w:rPr>
        <w:b/>
      </w:rPr>
    </w:pPr>
    <w:r>
      <w:rPr>
        <w:b/>
      </w:rPr>
      <w:tab/>
    </w:r>
  </w:p>
  <w:p w14:paraId="49E981BA" w14:textId="77777777" w:rsidR="00E45985" w:rsidRPr="00E45985" w:rsidRDefault="00E45985" w:rsidP="00E45985">
    <w:pPr>
      <w:rPr>
        <w:b/>
      </w:rPr>
    </w:pPr>
    <w:r w:rsidRPr="00E45985">
      <w:rPr>
        <w:b/>
      </w:rPr>
      <w:t xml:space="preserve">Phone/Fax:  059 972 1021 </w:t>
    </w:r>
  </w:p>
  <w:p w14:paraId="1E229E47" w14:textId="77777777" w:rsidR="00E45985" w:rsidRPr="00E45985" w:rsidRDefault="00E45985" w:rsidP="00E45985">
    <w:pPr>
      <w:rPr>
        <w:b/>
      </w:rPr>
    </w:pPr>
    <w:r w:rsidRPr="00E45985">
      <w:rPr>
        <w:b/>
      </w:rPr>
      <w:t>Email:   stmarysnsbagenalstown@gmail.com</w:t>
    </w:r>
  </w:p>
  <w:p w14:paraId="311EDE3D" w14:textId="77777777" w:rsidR="00E45985" w:rsidRPr="00E45985" w:rsidRDefault="00E45985" w:rsidP="00E45985">
    <w:pPr>
      <w:rPr>
        <w:b/>
      </w:rPr>
    </w:pPr>
    <w:r w:rsidRPr="00E45985">
      <w:rPr>
        <w:b/>
      </w:rPr>
      <w:tab/>
      <w:t>www.stmarysnsbagenalstown.ie</w:t>
    </w:r>
  </w:p>
  <w:p w14:paraId="084098D7" w14:textId="77777777"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6A0105"/>
    <w:multiLevelType w:val="multilevel"/>
    <w:tmpl w:val="BBDEC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13"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D12F4"/>
    <w:multiLevelType w:val="multilevel"/>
    <w:tmpl w:val="A302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6"/>
  </w:num>
  <w:num w:numId="5">
    <w:abstractNumId w:val="5"/>
  </w:num>
  <w:num w:numId="6">
    <w:abstractNumId w:val="3"/>
  </w:num>
  <w:num w:numId="7">
    <w:abstractNumId w:val="8"/>
  </w:num>
  <w:num w:numId="8">
    <w:abstractNumId w:val="13"/>
  </w:num>
  <w:num w:numId="9">
    <w:abstractNumId w:val="12"/>
  </w:num>
  <w:num w:numId="10">
    <w:abstractNumId w:val="15"/>
  </w:num>
  <w:num w:numId="11">
    <w:abstractNumId w:val="4"/>
  </w:num>
  <w:num w:numId="12">
    <w:abstractNumId w:val="11"/>
  </w:num>
  <w:num w:numId="13">
    <w:abstractNumId w:val="2"/>
  </w:num>
  <w:num w:numId="14">
    <w:abstractNumId w:val="9"/>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A5740"/>
    <w:rsid w:val="000D5A08"/>
    <w:rsid w:val="000D6492"/>
    <w:rsid w:val="000D64F8"/>
    <w:rsid w:val="00100477"/>
    <w:rsid w:val="00115FEF"/>
    <w:rsid w:val="00133B7A"/>
    <w:rsid w:val="00143FFD"/>
    <w:rsid w:val="00145CAE"/>
    <w:rsid w:val="00146EF1"/>
    <w:rsid w:val="00180D35"/>
    <w:rsid w:val="00197F00"/>
    <w:rsid w:val="001A0E03"/>
    <w:rsid w:val="001D769A"/>
    <w:rsid w:val="001E02FE"/>
    <w:rsid w:val="002237E9"/>
    <w:rsid w:val="00230DC2"/>
    <w:rsid w:val="00250BC1"/>
    <w:rsid w:val="00274A51"/>
    <w:rsid w:val="002E22D5"/>
    <w:rsid w:val="002E7030"/>
    <w:rsid w:val="003270C0"/>
    <w:rsid w:val="003321D8"/>
    <w:rsid w:val="00356AD4"/>
    <w:rsid w:val="003C2960"/>
    <w:rsid w:val="003C794C"/>
    <w:rsid w:val="003D62C9"/>
    <w:rsid w:val="00422951"/>
    <w:rsid w:val="00456B53"/>
    <w:rsid w:val="004709CB"/>
    <w:rsid w:val="0047252F"/>
    <w:rsid w:val="004A24A0"/>
    <w:rsid w:val="004A5E8C"/>
    <w:rsid w:val="004B6BD6"/>
    <w:rsid w:val="004C2383"/>
    <w:rsid w:val="004E3942"/>
    <w:rsid w:val="004F73F1"/>
    <w:rsid w:val="00506397"/>
    <w:rsid w:val="00522BF2"/>
    <w:rsid w:val="005561CF"/>
    <w:rsid w:val="00560BCF"/>
    <w:rsid w:val="005A465F"/>
    <w:rsid w:val="005A6ACA"/>
    <w:rsid w:val="005F76C6"/>
    <w:rsid w:val="00604417"/>
    <w:rsid w:val="0067006F"/>
    <w:rsid w:val="00684855"/>
    <w:rsid w:val="0069704E"/>
    <w:rsid w:val="006B2F59"/>
    <w:rsid w:val="006C6522"/>
    <w:rsid w:val="006E762D"/>
    <w:rsid w:val="00722FF1"/>
    <w:rsid w:val="0076411B"/>
    <w:rsid w:val="007D533D"/>
    <w:rsid w:val="007E3663"/>
    <w:rsid w:val="00805A1D"/>
    <w:rsid w:val="008405FD"/>
    <w:rsid w:val="008557C7"/>
    <w:rsid w:val="00876329"/>
    <w:rsid w:val="008B0292"/>
    <w:rsid w:val="008B4AB2"/>
    <w:rsid w:val="008E6E27"/>
    <w:rsid w:val="00931E01"/>
    <w:rsid w:val="0094214E"/>
    <w:rsid w:val="00956B0F"/>
    <w:rsid w:val="009606AB"/>
    <w:rsid w:val="00960CDC"/>
    <w:rsid w:val="009678DF"/>
    <w:rsid w:val="009928C9"/>
    <w:rsid w:val="009E7649"/>
    <w:rsid w:val="00A35F44"/>
    <w:rsid w:val="00A61FD3"/>
    <w:rsid w:val="00A7165F"/>
    <w:rsid w:val="00A9212A"/>
    <w:rsid w:val="00AC18F2"/>
    <w:rsid w:val="00AC4171"/>
    <w:rsid w:val="00AE34FB"/>
    <w:rsid w:val="00B446C1"/>
    <w:rsid w:val="00B52D18"/>
    <w:rsid w:val="00B7157D"/>
    <w:rsid w:val="00BA2B32"/>
    <w:rsid w:val="00BA3692"/>
    <w:rsid w:val="00BF1159"/>
    <w:rsid w:val="00C601D2"/>
    <w:rsid w:val="00CA059C"/>
    <w:rsid w:val="00CC2FB8"/>
    <w:rsid w:val="00D205CD"/>
    <w:rsid w:val="00DA57F7"/>
    <w:rsid w:val="00E21391"/>
    <w:rsid w:val="00E34808"/>
    <w:rsid w:val="00E45985"/>
    <w:rsid w:val="00E45A07"/>
    <w:rsid w:val="00E73A55"/>
    <w:rsid w:val="00F96902"/>
    <w:rsid w:val="00FB3D03"/>
    <w:rsid w:val="00FD465C"/>
    <w:rsid w:val="00FE0E98"/>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EF522"/>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34"/>
    <w:qFormat/>
    <w:rsid w:val="00DA57F7"/>
    <w:pPr>
      <w:ind w:left="720"/>
    </w:pPr>
    <w:rPr>
      <w:rFonts w:ascii="Verdana" w:hAnsi="Verdana"/>
      <w:sz w:val="18"/>
      <w:szCs w:val="20"/>
      <w:lang w:val="en-GB" w:eastAsia="en-GB"/>
    </w:rPr>
  </w:style>
  <w:style w:type="table" w:styleId="TableGrid">
    <w:name w:val="Table Grid"/>
    <w:basedOn w:val="TableNormal"/>
    <w:uiPriority w:val="39"/>
    <w:rsid w:val="005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D3140-378D-46BC-A290-F2EE3FFF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5</cp:revision>
  <cp:lastPrinted>2016-01-19T10:36:00Z</cp:lastPrinted>
  <dcterms:created xsi:type="dcterms:W3CDTF">2023-04-18T09:50:00Z</dcterms:created>
  <dcterms:modified xsi:type="dcterms:W3CDTF">2023-04-18T09:52:00Z</dcterms:modified>
</cp:coreProperties>
</file>