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FF" w:rsidRPr="004E6B32" w:rsidRDefault="00706FFF" w:rsidP="00706FFF">
      <w:pPr>
        <w:rPr>
          <w:rFonts w:ascii="Calibri" w:hAnsi="Calibri" w:cs="Goudy Old Style"/>
          <w:i/>
          <w:iCs/>
        </w:rPr>
      </w:pPr>
    </w:p>
    <w:tbl>
      <w:tblPr>
        <w:tblW w:w="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
      </w:tblGrid>
      <w:tr w:rsidR="004E6B32" w:rsidRPr="004E6B32" w:rsidTr="007214EB">
        <w:tc>
          <w:tcPr>
            <w:tcW w:w="20" w:type="dxa"/>
            <w:shd w:val="clear" w:color="auto" w:fill="FFFFFF"/>
            <w:tcMar>
              <w:top w:w="0" w:type="dxa"/>
              <w:left w:w="0" w:type="dxa"/>
              <w:bottom w:w="0" w:type="dxa"/>
              <w:right w:w="0" w:type="dxa"/>
            </w:tcMar>
            <w:hideMark/>
          </w:tcPr>
          <w:p w:rsidR="004E6B32" w:rsidRPr="004E6B32" w:rsidRDefault="004E6B32" w:rsidP="001A661B">
            <w:pPr>
              <w:spacing w:after="125"/>
              <w:rPr>
                <w:rFonts w:ascii="Arial" w:hAnsi="Arial" w:cs="Arial"/>
                <w:sz w:val="18"/>
                <w:szCs w:val="18"/>
                <w:lang w:eastAsia="en-IE"/>
              </w:rPr>
            </w:pPr>
          </w:p>
        </w:tc>
      </w:tr>
    </w:tbl>
    <w:p w:rsidR="007214EB" w:rsidRPr="000A3110" w:rsidRDefault="007214EB" w:rsidP="007214EB">
      <w:pPr>
        <w:jc w:val="center"/>
        <w:rPr>
          <w:rFonts w:asciiTheme="minorHAnsi" w:hAnsiTheme="minorHAnsi"/>
          <w:b/>
          <w:sz w:val="28"/>
          <w:szCs w:val="28"/>
          <w:lang w:val="en-IE"/>
        </w:rPr>
      </w:pPr>
      <w:r w:rsidRPr="000A3110">
        <w:rPr>
          <w:rFonts w:asciiTheme="minorHAnsi" w:hAnsiTheme="minorHAnsi"/>
          <w:b/>
          <w:sz w:val="28"/>
          <w:szCs w:val="28"/>
          <w:lang w:val="en-IE"/>
        </w:rPr>
        <w:t>Safety, Health and Welfare Policy</w:t>
      </w:r>
    </w:p>
    <w:p w:rsidR="007214EB" w:rsidRPr="000A3110" w:rsidRDefault="007214EB" w:rsidP="007214EB">
      <w:pPr>
        <w:jc w:val="center"/>
        <w:rPr>
          <w:rFonts w:asciiTheme="minorHAnsi" w:hAnsiTheme="minorHAnsi"/>
          <w:b/>
          <w:sz w:val="28"/>
          <w:szCs w:val="28"/>
          <w:lang w:val="en-IE"/>
        </w:rPr>
      </w:pPr>
      <w:r>
        <w:rPr>
          <w:rFonts w:asciiTheme="minorHAnsi" w:hAnsiTheme="minorHAnsi"/>
          <w:b/>
          <w:sz w:val="28"/>
          <w:szCs w:val="28"/>
          <w:lang w:val="en-IE"/>
        </w:rPr>
        <w:t>2020</w:t>
      </w:r>
    </w:p>
    <w:p w:rsidR="007214EB" w:rsidRPr="000A3110" w:rsidRDefault="007214EB" w:rsidP="007214EB">
      <w:pPr>
        <w:jc w:val="center"/>
        <w:rPr>
          <w:rFonts w:asciiTheme="minorHAnsi" w:hAnsiTheme="minorHAnsi"/>
          <w:b/>
          <w:sz w:val="28"/>
          <w:szCs w:val="28"/>
          <w:lang w:val="en-IE"/>
        </w:rPr>
      </w:pP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In accordance with the Safety, Health and Welfare at Work Act 2005, it is the policy of the Board of Management of St. Mary’s National School to ensure, so far as is reasonably practicable, the safety, health and welfare at work of all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 the school.</w:t>
      </w: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It is recognised that hazard identification, risk assessment and control measures are legislative requirements which must be carried out by the employer to ensure the safety, health and welfare of all staff.</w:t>
      </w: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The Board of Management, as employer, undertakes in so far as is reasonably practicable to:</w:t>
      </w: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a.  promote standards of safety, health and welfare that comply with the provisions and requirements of the Safety, Health and Welfare at Work Act 2005 and other relevant legis</w:t>
      </w:r>
      <w:bookmarkStart w:id="0" w:name="_GoBack"/>
      <w:bookmarkEnd w:id="0"/>
      <w:r w:rsidRPr="009014B4">
        <w:rPr>
          <w:rFonts w:asciiTheme="minorHAnsi" w:hAnsiTheme="minorHAnsi"/>
          <w:sz w:val="22"/>
          <w:szCs w:val="22"/>
          <w:lang w:val="en-IE"/>
        </w:rPr>
        <w:t>lation, standards and codes of practice;</w:t>
      </w:r>
    </w:p>
    <w:p w:rsidR="007214EB" w:rsidRPr="009014B4" w:rsidRDefault="007214EB" w:rsidP="007214EB">
      <w:pPr>
        <w:spacing w:after="240"/>
        <w:rPr>
          <w:rFonts w:asciiTheme="minorHAnsi" w:hAnsiTheme="minorHAnsi"/>
          <w:sz w:val="22"/>
          <w:szCs w:val="22"/>
          <w:lang w:val="en-IE"/>
        </w:rPr>
      </w:pPr>
      <w:proofErr w:type="gramStart"/>
      <w:r w:rsidRPr="009014B4">
        <w:rPr>
          <w:rFonts w:asciiTheme="minorHAnsi" w:hAnsiTheme="minorHAnsi"/>
          <w:sz w:val="22"/>
          <w:szCs w:val="22"/>
          <w:lang w:val="en-IE"/>
        </w:rPr>
        <w:t>b.  provide</w:t>
      </w:r>
      <w:proofErr w:type="gramEnd"/>
      <w:r w:rsidRPr="009014B4">
        <w:rPr>
          <w:rFonts w:asciiTheme="minorHAnsi" w:hAnsiTheme="minorHAnsi"/>
          <w:sz w:val="22"/>
          <w:szCs w:val="22"/>
          <w:lang w:val="en-IE"/>
        </w:rPr>
        <w:t xml:space="preserve"> information, training, instruction and supervision where necessary, to enable staff to perform their work safely and effectively;</w:t>
      </w:r>
    </w:p>
    <w:p w:rsidR="007214EB" w:rsidRPr="009014B4" w:rsidRDefault="007214EB" w:rsidP="007214EB">
      <w:pPr>
        <w:spacing w:after="240"/>
        <w:rPr>
          <w:rFonts w:asciiTheme="minorHAnsi" w:hAnsiTheme="minorHAnsi"/>
          <w:sz w:val="22"/>
          <w:szCs w:val="22"/>
          <w:lang w:val="en-IE"/>
        </w:rPr>
      </w:pPr>
      <w:proofErr w:type="gramStart"/>
      <w:r w:rsidRPr="009014B4">
        <w:rPr>
          <w:rFonts w:asciiTheme="minorHAnsi" w:hAnsiTheme="minorHAnsi"/>
          <w:sz w:val="22"/>
          <w:szCs w:val="22"/>
          <w:lang w:val="en-IE"/>
        </w:rPr>
        <w:t>c.  maintain</w:t>
      </w:r>
      <w:proofErr w:type="gramEnd"/>
      <w:r w:rsidRPr="009014B4">
        <w:rPr>
          <w:rFonts w:asciiTheme="minorHAnsi" w:hAnsiTheme="minorHAnsi"/>
          <w:sz w:val="22"/>
          <w:szCs w:val="22"/>
          <w:lang w:val="en-IE"/>
        </w:rPr>
        <w:t xml:space="preserve"> a constant and continuing interest in safety, health and welfare matters    pertinent to the activities of the school;</w:t>
      </w: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d.  continually improve the system in place for the management of occupational safety,    health and welfare and review it periodically to ensure it remains relevant, appropriate   and effective;</w:t>
      </w:r>
    </w:p>
    <w:p w:rsidR="007214EB" w:rsidRPr="009014B4" w:rsidRDefault="007214EB" w:rsidP="007214EB">
      <w:pPr>
        <w:spacing w:after="240"/>
        <w:rPr>
          <w:rFonts w:asciiTheme="minorHAnsi" w:hAnsiTheme="minorHAnsi"/>
          <w:sz w:val="22"/>
          <w:szCs w:val="22"/>
          <w:lang w:val="en-IE"/>
        </w:rPr>
      </w:pPr>
      <w:proofErr w:type="gramStart"/>
      <w:r w:rsidRPr="009014B4">
        <w:rPr>
          <w:rFonts w:asciiTheme="minorHAnsi" w:hAnsiTheme="minorHAnsi"/>
          <w:sz w:val="22"/>
          <w:szCs w:val="22"/>
          <w:lang w:val="en-IE"/>
        </w:rPr>
        <w:t>e.  consult</w:t>
      </w:r>
      <w:proofErr w:type="gramEnd"/>
      <w:r w:rsidRPr="009014B4">
        <w:rPr>
          <w:rFonts w:asciiTheme="minorHAnsi" w:hAnsiTheme="minorHAnsi"/>
          <w:sz w:val="22"/>
          <w:szCs w:val="22"/>
          <w:lang w:val="en-IE"/>
        </w:rPr>
        <w:t xml:space="preserve"> with staff on matters related to safety, health and welfare at work;</w:t>
      </w:r>
    </w:p>
    <w:p w:rsidR="007214EB" w:rsidRPr="009014B4" w:rsidRDefault="007214EB" w:rsidP="007214EB">
      <w:pPr>
        <w:spacing w:after="240"/>
        <w:rPr>
          <w:rFonts w:asciiTheme="minorHAnsi" w:hAnsiTheme="minorHAnsi"/>
          <w:sz w:val="22"/>
          <w:szCs w:val="22"/>
          <w:lang w:val="en-IE"/>
        </w:rPr>
      </w:pPr>
      <w:proofErr w:type="gramStart"/>
      <w:r w:rsidRPr="009014B4">
        <w:rPr>
          <w:rFonts w:asciiTheme="minorHAnsi" w:hAnsiTheme="minorHAnsi"/>
          <w:sz w:val="22"/>
          <w:szCs w:val="22"/>
          <w:lang w:val="en-IE"/>
        </w:rPr>
        <w:t>f.  provide</w:t>
      </w:r>
      <w:proofErr w:type="gramEnd"/>
      <w:r w:rsidRPr="009014B4">
        <w:rPr>
          <w:rFonts w:asciiTheme="minorHAnsi" w:hAnsiTheme="minorHAnsi"/>
          <w:sz w:val="22"/>
          <w:szCs w:val="22"/>
          <w:lang w:val="en-IE"/>
        </w:rPr>
        <w:t xml:space="preserve"> the necessary resources to ensure the safety, health and welfare of all those to whom it owes a duty of care, including staff, students, contractors and visitors.</w:t>
      </w:r>
    </w:p>
    <w:p w:rsidR="007214EB" w:rsidRPr="009014B4" w:rsidRDefault="007214EB" w:rsidP="007214EB">
      <w:pPr>
        <w:spacing w:after="240"/>
        <w:rPr>
          <w:rFonts w:asciiTheme="minorHAnsi" w:hAnsiTheme="minorHAnsi"/>
          <w:sz w:val="22"/>
          <w:szCs w:val="22"/>
          <w:lang w:val="en-IE"/>
        </w:rPr>
      </w:pPr>
      <w:r w:rsidRPr="009014B4">
        <w:rPr>
          <w:rFonts w:asciiTheme="minorHAnsi" w:hAnsiTheme="minorHAnsi"/>
          <w:sz w:val="22"/>
          <w:szCs w:val="22"/>
          <w:lang w:val="en-IE"/>
        </w:rPr>
        <w:t>The Board of Management is committed to playing an active role in the implementation of this occupational safety, health and welfare policy and undertakes to review and revise it in light of changes in legislation, experience and other relevant developments.</w:t>
      </w:r>
    </w:p>
    <w:p w:rsidR="00F07BCD" w:rsidRDefault="009556FB" w:rsidP="009556FB">
      <w:pPr>
        <w:rPr>
          <w:rFonts w:asciiTheme="minorHAnsi" w:hAnsiTheme="minorHAnsi"/>
        </w:rPr>
      </w:pPr>
      <w:r>
        <w:rPr>
          <w:rFonts w:asciiTheme="minorHAnsi" w:hAnsiTheme="minorHAnsi"/>
        </w:rPr>
        <w:t xml:space="preserve">The Board of Management ratified this policy on </w:t>
      </w:r>
      <w:r>
        <w:rPr>
          <w:rFonts w:asciiTheme="minorHAnsi" w:hAnsiTheme="minorHAnsi"/>
          <w:u w:val="single"/>
        </w:rPr>
        <w:tab/>
      </w:r>
      <w:r>
        <w:rPr>
          <w:rFonts w:asciiTheme="minorHAnsi" w:hAnsiTheme="minorHAnsi"/>
          <w:u w:val="single"/>
        </w:rPr>
        <w:tab/>
      </w:r>
      <w:r w:rsidR="0099664C">
        <w:rPr>
          <w:rFonts w:asciiTheme="minorHAnsi" w:hAnsiTheme="minorHAnsi"/>
          <w:u w:val="single"/>
        </w:rPr>
        <w:tab/>
      </w:r>
      <w:r w:rsidR="0099664C">
        <w:rPr>
          <w:rFonts w:asciiTheme="minorHAnsi" w:hAnsiTheme="minorHAnsi"/>
          <w:u w:val="single"/>
        </w:rPr>
        <w:tab/>
      </w:r>
      <w:r>
        <w:rPr>
          <w:rFonts w:asciiTheme="minorHAnsi" w:hAnsiTheme="minorHAnsi"/>
        </w:rPr>
        <w:t xml:space="preserve"> and will review it again in the school year </w:t>
      </w:r>
      <w:r w:rsidR="000C2576">
        <w:rPr>
          <w:rFonts w:asciiTheme="minorHAnsi" w:hAnsiTheme="minorHAnsi"/>
        </w:rPr>
        <w:t>2023/24</w:t>
      </w:r>
      <w:r w:rsidR="0066644D">
        <w:rPr>
          <w:rFonts w:asciiTheme="minorHAnsi" w:hAnsiTheme="minorHAnsi"/>
        </w:rPr>
        <w:t xml:space="preserve"> or sooner if deemed necessary.</w:t>
      </w:r>
    </w:p>
    <w:p w:rsidR="009556FB" w:rsidRDefault="009556FB" w:rsidP="009556FB">
      <w:pPr>
        <w:rPr>
          <w:rFonts w:asciiTheme="minorHAnsi" w:hAnsiTheme="minorHAnsi"/>
        </w:rPr>
      </w:pPr>
    </w:p>
    <w:p w:rsidR="009556FB" w:rsidRPr="003F45FF" w:rsidRDefault="009556FB" w:rsidP="009556FB">
      <w:pPr>
        <w:rPr>
          <w:rFonts w:ascii="Calibri" w:hAnsi="Calibri"/>
          <w:b/>
        </w:rPr>
      </w:pPr>
      <w:r w:rsidRPr="003F45FF">
        <w:rPr>
          <w:rFonts w:ascii="Calibri" w:hAnsi="Calibri"/>
          <w:b/>
        </w:rPr>
        <w:tab/>
        <w:t xml:space="preserve">                          </w:t>
      </w:r>
      <w:r>
        <w:rPr>
          <w:rFonts w:ascii="Calibri" w:hAnsi="Calibri"/>
          <w:b/>
        </w:rPr>
        <w:t xml:space="preserve">                            </w:t>
      </w:r>
    </w:p>
    <w:p w:rsidR="009556FB" w:rsidRPr="003F45FF" w:rsidRDefault="009556FB" w:rsidP="009556FB">
      <w:pPr>
        <w:rPr>
          <w:rFonts w:ascii="Calibri" w:hAnsi="Calibri"/>
          <w:b/>
        </w:rPr>
      </w:pPr>
    </w:p>
    <w:p w:rsidR="009556FB" w:rsidRPr="009556FB" w:rsidRDefault="009556FB" w:rsidP="009556FB">
      <w:pPr>
        <w:rPr>
          <w:rFonts w:ascii="Calibri" w:hAnsi="Calibri"/>
        </w:rPr>
      </w:pPr>
      <w:r w:rsidRPr="003F45FF">
        <w:rPr>
          <w:rFonts w:ascii="Calibri" w:hAnsi="Calibri"/>
          <w:b/>
        </w:rPr>
        <w:t xml:space="preserve">Signed </w:t>
      </w:r>
      <w:r w:rsidRPr="009556FB">
        <w:rPr>
          <w:rFonts w:ascii="Calibri" w:hAnsi="Calibri"/>
        </w:rPr>
        <w:t>________________________________________________</w:t>
      </w:r>
    </w:p>
    <w:p w:rsidR="009556FB" w:rsidRPr="009556FB" w:rsidRDefault="009556FB" w:rsidP="009556FB">
      <w:pPr>
        <w:rPr>
          <w:rFonts w:ascii="Calibri" w:hAnsi="Calibri"/>
        </w:rPr>
      </w:pPr>
      <w:r w:rsidRPr="009556FB">
        <w:rPr>
          <w:rFonts w:ascii="Calibri" w:hAnsi="Calibri"/>
        </w:rPr>
        <w:tab/>
        <w:t>Chairperson of Board</w:t>
      </w:r>
    </w:p>
    <w:p w:rsidR="009556FB" w:rsidRPr="009556FB" w:rsidRDefault="009556FB" w:rsidP="009556FB">
      <w:pPr>
        <w:rPr>
          <w:rFonts w:asciiTheme="minorHAnsi" w:hAnsiTheme="minorHAnsi"/>
          <w:u w:val="single"/>
        </w:rPr>
      </w:pPr>
    </w:p>
    <w:sectPr w:rsidR="009556FB" w:rsidRPr="009556FB"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DD" w:rsidRDefault="00821FDD" w:rsidP="00FE4E37">
      <w:r>
        <w:separator/>
      </w:r>
    </w:p>
  </w:endnote>
  <w:endnote w:type="continuationSeparator" w:id="0">
    <w:p w:rsidR="00821FDD" w:rsidRDefault="00821FDD"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udy Old Style">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7214EB">
          <w:rPr>
            <w:noProof/>
          </w:rPr>
          <w:t>2</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DD" w:rsidRDefault="00821FDD" w:rsidP="00FE4E37">
      <w:r>
        <w:separator/>
      </w:r>
    </w:p>
  </w:footnote>
  <w:footnote w:type="continuationSeparator" w:id="0">
    <w:p w:rsidR="00821FDD" w:rsidRDefault="00821FDD"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IE" w:eastAsia="en-IE"/>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IE" w:eastAsia="en-IE"/>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543719" w:rsidP="00E45985">
    <w:pPr>
      <w:rPr>
        <w:b/>
      </w:rPr>
    </w:pPr>
    <w:r>
      <w:rPr>
        <w:b/>
      </w:rPr>
      <w:t xml:space="preserve">Principal:   Mrs. Kathy </w:t>
    </w:r>
    <w:proofErr w:type="spellStart"/>
    <w:r>
      <w:rPr>
        <w:b/>
      </w:rPr>
      <w:t>McGeeney</w:t>
    </w:r>
    <w:proofErr w:type="spellEnd"/>
    <w:r w:rsidR="00E45985" w:rsidRPr="00E45985">
      <w:rPr>
        <w:b/>
      </w:rPr>
      <w:t xml:space="preserve"> </w:t>
    </w:r>
  </w:p>
  <w:p w:rsidR="00E45985" w:rsidRPr="00E45985" w:rsidRDefault="007D320E" w:rsidP="00E45985">
    <w:pPr>
      <w:rPr>
        <w:b/>
      </w:rPr>
    </w:pPr>
    <w:r>
      <w:rPr>
        <w:b/>
      </w:rPr>
      <w:t>Chairperson BoM:  Mrs.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2EF"/>
    <w:multiLevelType w:val="hybridMultilevel"/>
    <w:tmpl w:val="08C25EA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0FF2F4F"/>
    <w:multiLevelType w:val="hybridMultilevel"/>
    <w:tmpl w:val="64A0EF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32A59D6"/>
    <w:multiLevelType w:val="hybridMultilevel"/>
    <w:tmpl w:val="59D82F0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43733"/>
    <w:multiLevelType w:val="hybridMultilevel"/>
    <w:tmpl w:val="FCAC137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35F1D"/>
    <w:multiLevelType w:val="hybridMultilevel"/>
    <w:tmpl w:val="9F5E6E9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46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C7DC2"/>
    <w:multiLevelType w:val="hybridMultilevel"/>
    <w:tmpl w:val="EB4A2EF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526923"/>
    <w:multiLevelType w:val="hybridMultilevel"/>
    <w:tmpl w:val="52A87C3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27F0F"/>
    <w:multiLevelType w:val="hybridMultilevel"/>
    <w:tmpl w:val="74901C9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1816A29"/>
    <w:multiLevelType w:val="hybridMultilevel"/>
    <w:tmpl w:val="F54E69AA"/>
    <w:lvl w:ilvl="0" w:tplc="0809000B">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418392F"/>
    <w:multiLevelType w:val="singleLevel"/>
    <w:tmpl w:val="EA92844C"/>
    <w:lvl w:ilvl="0">
      <w:numFmt w:val="bullet"/>
      <w:lvlText w:val=""/>
      <w:lvlJc w:val="left"/>
      <w:pPr>
        <w:tabs>
          <w:tab w:val="num" w:pos="720"/>
        </w:tabs>
        <w:ind w:left="720" w:hanging="720"/>
      </w:pPr>
      <w:rPr>
        <w:rFonts w:ascii="Symbol" w:hAnsi="Symbol" w:hint="default"/>
      </w:rPr>
    </w:lvl>
  </w:abstractNum>
  <w:abstractNum w:abstractNumId="14"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CBD502E"/>
    <w:multiLevelType w:val="hybridMultilevel"/>
    <w:tmpl w:val="62B8A06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F6E19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048404C"/>
    <w:multiLevelType w:val="hybridMultilevel"/>
    <w:tmpl w:val="A4C0C17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1DF519E"/>
    <w:multiLevelType w:val="hybridMultilevel"/>
    <w:tmpl w:val="4560F0F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11EDE"/>
    <w:multiLevelType w:val="hybridMultilevel"/>
    <w:tmpl w:val="DB20EE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E0020"/>
    <w:multiLevelType w:val="hybridMultilevel"/>
    <w:tmpl w:val="18E44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F440F"/>
    <w:multiLevelType w:val="hybridMultilevel"/>
    <w:tmpl w:val="4A7E30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46F3F"/>
    <w:multiLevelType w:val="hybridMultilevel"/>
    <w:tmpl w:val="4EE8938C"/>
    <w:lvl w:ilvl="0" w:tplc="04090017">
      <w:start w:val="1"/>
      <w:numFmt w:val="lowerLetter"/>
      <w:lvlText w:val="%1)"/>
      <w:lvlJc w:val="left"/>
      <w:pPr>
        <w:tabs>
          <w:tab w:val="num" w:pos="720"/>
        </w:tabs>
        <w:ind w:left="720" w:hanging="360"/>
      </w:pPr>
      <w:rPr>
        <w:rFonts w:hint="default"/>
      </w:rPr>
    </w:lvl>
    <w:lvl w:ilvl="1" w:tplc="F23ECE3E">
      <w:start w:val="1"/>
      <w:numFmt w:val="bullet"/>
      <w:lvlText w:val=""/>
      <w:lvlJc w:val="left"/>
      <w:pPr>
        <w:tabs>
          <w:tab w:val="num" w:pos="125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CA2BB7"/>
    <w:multiLevelType w:val="hybridMultilevel"/>
    <w:tmpl w:val="6F0206A6"/>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95FED"/>
    <w:multiLevelType w:val="hybridMultilevel"/>
    <w:tmpl w:val="B9489A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7B6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28" w15:restartNumberingAfterBreak="0">
    <w:nsid w:val="60C3659E"/>
    <w:multiLevelType w:val="hybridMultilevel"/>
    <w:tmpl w:val="9CD633B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E3902"/>
    <w:multiLevelType w:val="hybridMultilevel"/>
    <w:tmpl w:val="F4ECB64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5303E20"/>
    <w:multiLevelType w:val="hybridMultilevel"/>
    <w:tmpl w:val="39D875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33F99"/>
    <w:multiLevelType w:val="hybridMultilevel"/>
    <w:tmpl w:val="DF7E8220"/>
    <w:lvl w:ilvl="0" w:tplc="F23ECE3E">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300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1"/>
  </w:num>
  <w:num w:numId="4">
    <w:abstractNumId w:val="14"/>
  </w:num>
  <w:num w:numId="5">
    <w:abstractNumId w:val="9"/>
  </w:num>
  <w:num w:numId="6">
    <w:abstractNumId w:val="8"/>
  </w:num>
  <w:num w:numId="7">
    <w:abstractNumId w:val="17"/>
  </w:num>
  <w:num w:numId="8">
    <w:abstractNumId w:val="30"/>
  </w:num>
  <w:num w:numId="9">
    <w:abstractNumId w:val="27"/>
  </w:num>
  <w:num w:numId="10">
    <w:abstractNumId w:val="31"/>
  </w:num>
  <w:num w:numId="11">
    <w:abstractNumId w:val="20"/>
  </w:num>
  <w:num w:numId="12">
    <w:abstractNumId w:val="24"/>
  </w:num>
  <w:num w:numId="13">
    <w:abstractNumId w:val="10"/>
  </w:num>
  <w:num w:numId="14">
    <w:abstractNumId w:val="12"/>
  </w:num>
  <w:num w:numId="15">
    <w:abstractNumId w:val="7"/>
  </w:num>
  <w:num w:numId="16">
    <w:abstractNumId w:val="4"/>
  </w:num>
  <w:num w:numId="17">
    <w:abstractNumId w:val="28"/>
  </w:num>
  <w:num w:numId="18">
    <w:abstractNumId w:val="21"/>
  </w:num>
  <w:num w:numId="19">
    <w:abstractNumId w:val="22"/>
  </w:num>
  <w:num w:numId="20">
    <w:abstractNumId w:val="19"/>
  </w:num>
  <w:num w:numId="21">
    <w:abstractNumId w:val="25"/>
  </w:num>
  <w:num w:numId="22">
    <w:abstractNumId w:val="5"/>
  </w:num>
  <w:num w:numId="23">
    <w:abstractNumId w:val="3"/>
  </w:num>
  <w:num w:numId="24">
    <w:abstractNumId w:val="29"/>
  </w:num>
  <w:num w:numId="25">
    <w:abstractNumId w:val="11"/>
  </w:num>
  <w:num w:numId="26">
    <w:abstractNumId w:val="15"/>
  </w:num>
  <w:num w:numId="27">
    <w:abstractNumId w:val="26"/>
  </w:num>
  <w:num w:numId="28">
    <w:abstractNumId w:val="0"/>
  </w:num>
  <w:num w:numId="29">
    <w:abstractNumId w:val="6"/>
  </w:num>
  <w:num w:numId="30">
    <w:abstractNumId w:val="34"/>
  </w:num>
  <w:num w:numId="31">
    <w:abstractNumId w:val="13"/>
  </w:num>
  <w:num w:numId="32">
    <w:abstractNumId w:val="16"/>
  </w:num>
  <w:num w:numId="33">
    <w:abstractNumId w:val="23"/>
  </w:num>
  <w:num w:numId="34">
    <w:abstractNumId w:val="33"/>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C2576"/>
    <w:rsid w:val="000D5A08"/>
    <w:rsid w:val="000D6492"/>
    <w:rsid w:val="00100477"/>
    <w:rsid w:val="001028BF"/>
    <w:rsid w:val="00115FEF"/>
    <w:rsid w:val="00133B7A"/>
    <w:rsid w:val="00143FFD"/>
    <w:rsid w:val="00180D35"/>
    <w:rsid w:val="00197F00"/>
    <w:rsid w:val="001A0E03"/>
    <w:rsid w:val="001D769A"/>
    <w:rsid w:val="001E02FE"/>
    <w:rsid w:val="00230DC2"/>
    <w:rsid w:val="00250BC1"/>
    <w:rsid w:val="00274A51"/>
    <w:rsid w:val="002E22D5"/>
    <w:rsid w:val="002F3A07"/>
    <w:rsid w:val="003270C0"/>
    <w:rsid w:val="00356AD4"/>
    <w:rsid w:val="00392B77"/>
    <w:rsid w:val="003C2960"/>
    <w:rsid w:val="003C794C"/>
    <w:rsid w:val="003F22A5"/>
    <w:rsid w:val="00422920"/>
    <w:rsid w:val="00456B53"/>
    <w:rsid w:val="00457CFB"/>
    <w:rsid w:val="004709CB"/>
    <w:rsid w:val="004A24A0"/>
    <w:rsid w:val="004A5E8C"/>
    <w:rsid w:val="004B7A99"/>
    <w:rsid w:val="004C2383"/>
    <w:rsid w:val="004E3942"/>
    <w:rsid w:val="004E5D88"/>
    <w:rsid w:val="004E6B32"/>
    <w:rsid w:val="00522BF2"/>
    <w:rsid w:val="00543719"/>
    <w:rsid w:val="00545983"/>
    <w:rsid w:val="005561CF"/>
    <w:rsid w:val="0058089E"/>
    <w:rsid w:val="005A465F"/>
    <w:rsid w:val="005A6ACA"/>
    <w:rsid w:val="00604417"/>
    <w:rsid w:val="0066644D"/>
    <w:rsid w:val="00667A7D"/>
    <w:rsid w:val="0067006F"/>
    <w:rsid w:val="00684855"/>
    <w:rsid w:val="0069704E"/>
    <w:rsid w:val="006B2F59"/>
    <w:rsid w:val="006C6522"/>
    <w:rsid w:val="00706FFF"/>
    <w:rsid w:val="007214EB"/>
    <w:rsid w:val="00722FF1"/>
    <w:rsid w:val="007D320E"/>
    <w:rsid w:val="007F6432"/>
    <w:rsid w:val="00821FDD"/>
    <w:rsid w:val="008557C7"/>
    <w:rsid w:val="00876329"/>
    <w:rsid w:val="008B50FE"/>
    <w:rsid w:val="008C0DF2"/>
    <w:rsid w:val="008E6E27"/>
    <w:rsid w:val="00931E01"/>
    <w:rsid w:val="0094214E"/>
    <w:rsid w:val="009556FB"/>
    <w:rsid w:val="00956B0F"/>
    <w:rsid w:val="009606AB"/>
    <w:rsid w:val="00960CDC"/>
    <w:rsid w:val="009678DF"/>
    <w:rsid w:val="009928C9"/>
    <w:rsid w:val="0099664C"/>
    <w:rsid w:val="009D2DB3"/>
    <w:rsid w:val="00A35F44"/>
    <w:rsid w:val="00A61FD3"/>
    <w:rsid w:val="00A7165F"/>
    <w:rsid w:val="00A9212A"/>
    <w:rsid w:val="00AC4171"/>
    <w:rsid w:val="00AE34FB"/>
    <w:rsid w:val="00B1761F"/>
    <w:rsid w:val="00B446C1"/>
    <w:rsid w:val="00B7157D"/>
    <w:rsid w:val="00BA2B32"/>
    <w:rsid w:val="00BF1159"/>
    <w:rsid w:val="00C252F6"/>
    <w:rsid w:val="00C27CF8"/>
    <w:rsid w:val="00C40D7D"/>
    <w:rsid w:val="00C601D2"/>
    <w:rsid w:val="00CA059C"/>
    <w:rsid w:val="00CC2FB8"/>
    <w:rsid w:val="00D05544"/>
    <w:rsid w:val="00D205CD"/>
    <w:rsid w:val="00DA57F7"/>
    <w:rsid w:val="00DB2ADD"/>
    <w:rsid w:val="00E45985"/>
    <w:rsid w:val="00E45A07"/>
    <w:rsid w:val="00F07BCD"/>
    <w:rsid w:val="00F96902"/>
    <w:rsid w:val="00FE4E37"/>
    <w:rsid w:val="00FE6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ind w:left="1008"/>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 w:type="paragraph" w:customStyle="1" w:styleId="Default">
    <w:name w:val="Default"/>
    <w:rsid w:val="005808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6847">
      <w:bodyDiv w:val="1"/>
      <w:marLeft w:val="0"/>
      <w:marRight w:val="0"/>
      <w:marTop w:val="0"/>
      <w:marBottom w:val="0"/>
      <w:divBdr>
        <w:top w:val="none" w:sz="0" w:space="0" w:color="auto"/>
        <w:left w:val="none" w:sz="0" w:space="0" w:color="auto"/>
        <w:bottom w:val="none" w:sz="0" w:space="0" w:color="auto"/>
        <w:right w:val="none" w:sz="0" w:space="0" w:color="auto"/>
      </w:divBdr>
    </w:div>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657536825">
      <w:bodyDiv w:val="1"/>
      <w:marLeft w:val="0"/>
      <w:marRight w:val="0"/>
      <w:marTop w:val="0"/>
      <w:marBottom w:val="0"/>
      <w:divBdr>
        <w:top w:val="none" w:sz="0" w:space="0" w:color="auto"/>
        <w:left w:val="none" w:sz="0" w:space="0" w:color="auto"/>
        <w:bottom w:val="none" w:sz="0" w:space="0" w:color="auto"/>
        <w:right w:val="none" w:sz="0" w:space="0" w:color="auto"/>
      </w:divBdr>
    </w:div>
    <w:div w:id="1107576179">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 w:id="13881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F2D3-DD60-4BC8-A8BE-BAEBC0E9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admin</cp:lastModifiedBy>
  <cp:revision>2</cp:revision>
  <cp:lastPrinted>2018-09-10T13:15:00Z</cp:lastPrinted>
  <dcterms:created xsi:type="dcterms:W3CDTF">2020-02-17T13:23:00Z</dcterms:created>
  <dcterms:modified xsi:type="dcterms:W3CDTF">2020-02-17T13:23:00Z</dcterms:modified>
</cp:coreProperties>
</file>